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EA68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52"/>
          <w:szCs w:val="52"/>
          <w:lang w:val="nb-NO"/>
        </w:rPr>
        <w:t xml:space="preserve">Avtale om tidsbegrenset innleie, jf. 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52"/>
          <w:szCs w:val="52"/>
          <w:lang w:val="nb-NO"/>
        </w:rPr>
        <w:t>aml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52"/>
          <w:szCs w:val="52"/>
          <w:lang w:val="nb-NO"/>
        </w:rPr>
        <w:t>. § 14-12 annet ledd</w:t>
      </w:r>
      <w:r w:rsidRPr="000427AC">
        <w:rPr>
          <w:rStyle w:val="eop"/>
          <w:rFonts w:ascii="Arial" w:hAnsi="Arial" w:cs="Arial"/>
          <w:color w:val="000000"/>
          <w:sz w:val="52"/>
          <w:szCs w:val="52"/>
          <w:lang w:val="nb-NO"/>
        </w:rPr>
        <w:t> </w:t>
      </w:r>
    </w:p>
    <w:p w14:paraId="00884139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063AC5F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7C9F059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mellom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39165437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28A9A04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&gt;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0E77594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3A7DDB2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på den ene side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29F0A94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09B5B7F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3311C1E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og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4B4949B5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559D8FD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8A38126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NITO - Norges Ingeniør- og Teknologorganisasjon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539E4D12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7AFF8334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37594FA9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på den annen side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7851E44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78AF687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7C483E1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A8267CB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7D4D18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A780356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nb-NO"/>
        </w:rPr>
        <w:t>- - - o0o - - -</w:t>
      </w:r>
      <w:r w:rsidRPr="000427AC">
        <w:rPr>
          <w:rStyle w:val="eop"/>
          <w:rFonts w:ascii="Arial" w:hAnsi="Arial" w:cs="Arial"/>
          <w:color w:val="000000"/>
          <w:sz w:val="28"/>
          <w:szCs w:val="28"/>
          <w:lang w:val="nb-NO"/>
        </w:rPr>
        <w:t> </w:t>
      </w:r>
    </w:p>
    <w:p w14:paraId="2924D07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45F0183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BC9B79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495BE48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FB1852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84D2CEF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3C1C6E1" w14:textId="77777777" w:rsidR="0063475D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nb-NO"/>
        </w:rPr>
      </w:pPr>
    </w:p>
    <w:p w14:paraId="6BF7A1D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607C75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scxw30906240"/>
          <w:rFonts w:ascii="Calibri" w:hAnsi="Calibri" w:cs="Calibri"/>
          <w:sz w:val="22"/>
          <w:szCs w:val="22"/>
          <w:lang w:val="nb-NO"/>
        </w:rPr>
        <w:t> </w:t>
      </w:r>
      <w:r w:rsidRPr="000427AC">
        <w:rPr>
          <w:rFonts w:ascii="Calibri" w:hAnsi="Calibri" w:cs="Calibri"/>
          <w:sz w:val="22"/>
          <w:szCs w:val="22"/>
          <w:lang w:val="nb-NO"/>
        </w:rPr>
        <w:br/>
      </w:r>
      <w:r w:rsidRPr="000427AC">
        <w:rPr>
          <w:rStyle w:val="eop"/>
          <w:rFonts w:ascii="Calibri" w:hAnsi="Calibri" w:cs="Calibri"/>
          <w:color w:val="000000"/>
          <w:sz w:val="22"/>
          <w:szCs w:val="22"/>
          <w:lang w:val="nb-NO"/>
        </w:rPr>
        <w:t> </w:t>
      </w:r>
    </w:p>
    <w:p w14:paraId="4377042F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1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7E86607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99EE40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Hjemmel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F9F8178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5369BA8" w14:textId="77777777" w:rsidR="0063475D" w:rsidRPr="0088061A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88061A">
        <w:rPr>
          <w:rStyle w:val="normaltextrun"/>
          <w:rFonts w:ascii="Arial" w:hAnsi="Arial" w:cs="Arial"/>
          <w:lang w:val="nb-NO"/>
        </w:rPr>
        <w:lastRenderedPageBreak/>
        <w:t xml:space="preserve">Denne avtalen er inngått i </w:t>
      </w:r>
      <w:proofErr w:type="gramStart"/>
      <w:r w:rsidRPr="0088061A">
        <w:rPr>
          <w:rStyle w:val="normaltextrun"/>
          <w:rFonts w:ascii="Arial" w:hAnsi="Arial" w:cs="Arial"/>
          <w:lang w:val="nb-NO"/>
        </w:rPr>
        <w:t>medhold av</w:t>
      </w:r>
      <w:proofErr w:type="gramEnd"/>
      <w:r w:rsidRPr="0088061A">
        <w:rPr>
          <w:rStyle w:val="normaltextrun"/>
          <w:rFonts w:ascii="Arial" w:hAnsi="Arial" w:cs="Arial"/>
          <w:lang w:val="nb-NO"/>
        </w:rPr>
        <w:t xml:space="preserve"> arbeidsmiljøloven § 14-12 annet ledd. Avtalen gjelder for arbeidstakere i arbeidstakerkategori </w:t>
      </w:r>
      <w:r>
        <w:rPr>
          <w:rStyle w:val="normaltextrun"/>
          <w:rFonts w:ascii="Arial" w:hAnsi="Arial" w:cs="Arial"/>
          <w:lang w:val="nb-NO"/>
        </w:rPr>
        <w:t>x</w:t>
      </w:r>
      <w:r w:rsidRPr="0088061A">
        <w:rPr>
          <w:rStyle w:val="normaltextrun"/>
          <w:rFonts w:ascii="Arial" w:hAnsi="Arial" w:cs="Arial"/>
          <w:lang w:val="nb-NO"/>
        </w:rPr>
        <w:t>. </w:t>
      </w:r>
      <w:r w:rsidRPr="0088061A">
        <w:rPr>
          <w:rStyle w:val="eop"/>
          <w:rFonts w:ascii="Arial" w:hAnsi="Arial" w:cs="Arial"/>
          <w:lang w:val="nb-NO"/>
        </w:rPr>
        <w:t> </w:t>
      </w:r>
    </w:p>
    <w:p w14:paraId="5AFE454F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7B5DA43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2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683322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226E425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u w:val="single"/>
          <w:lang w:val="nb-NO"/>
        </w:rPr>
        <w:t>Ikrafttredelse, og varighet og oppsigelse</w:t>
      </w:r>
      <w:r w:rsidRPr="000427AC">
        <w:rPr>
          <w:rStyle w:val="eop"/>
          <w:rFonts w:ascii="Arial" w:hAnsi="Arial" w:cs="Arial"/>
          <w:lang w:val="nb-NO"/>
        </w:rPr>
        <w:t> </w:t>
      </w:r>
    </w:p>
    <w:p w14:paraId="190B3636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E2B7621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Avtalen trer i kraft &gt; og gjelder til &gt; hvis ikke en av partene skriftlig sier den opp med 1 - én - måneds varsel.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45FB8E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Avtalen gjelder uten noen form for ettervirkning.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744C1B2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3C78C5A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3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960257F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88B59F2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Formål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5066678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195BCFE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Hovedregelen i virksomheten skal være fast ansettelse. Innleie er unntaket.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8804D5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Innleie skal være et supplement til faste ansettelser ved bemanningstopper og/eller i de tilfeller det er utfordringer</w:t>
      </w:r>
      <w:r>
        <w:rPr>
          <w:rStyle w:val="normaltextrun"/>
          <w:rFonts w:ascii="Trebuchet MS" w:hAnsi="Trebuchet MS" w:cs="Segoe UI"/>
          <w:color w:val="000000"/>
          <w:lang w:val="nb-NO"/>
        </w:rPr>
        <w:t xml:space="preserve"> </w:t>
      </w:r>
      <w:r>
        <w:rPr>
          <w:rStyle w:val="normaltextrun"/>
          <w:rFonts w:ascii="Arial" w:hAnsi="Arial" w:cs="Arial"/>
          <w:color w:val="000000"/>
          <w:lang w:val="nb-NO"/>
        </w:rPr>
        <w:t>med å skaffe nok arbeidskraft med rett kompetanse til rett tid.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D23E01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459ACBF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F451119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4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7ADD3A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29CC8BD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Medbestemmelse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3CDE13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C46AE2F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Bruken av innleid </w:t>
      </w:r>
      <w:r w:rsidRPr="0088061A">
        <w:rPr>
          <w:rStyle w:val="normaltextrun"/>
          <w:rFonts w:ascii="Arial" w:hAnsi="Arial" w:cs="Arial"/>
          <w:lang w:val="nb-NO"/>
        </w:rPr>
        <w:t xml:space="preserve">arbeidskraft, og praktiseringen av krav om likebehandling, 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skal drøftes hver tredje måned med </w:t>
      </w:r>
      <w:r>
        <w:rPr>
          <w:rStyle w:val="spellingerror"/>
          <w:rFonts w:ascii="Arial" w:hAnsi="Arial" w:cs="Arial"/>
          <w:color w:val="000000"/>
          <w:lang w:val="nb-NO"/>
        </w:rPr>
        <w:t>NITOs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tillitsvalgte. Fra drøftingsmøtet settes det opp protokoll.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E9536C9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scxw30906240"/>
          <w:rFonts w:ascii="Calibri" w:hAnsi="Calibri" w:cs="Calibri"/>
          <w:sz w:val="22"/>
          <w:szCs w:val="22"/>
          <w:lang w:val="nb-NO"/>
        </w:rPr>
        <w:t> </w:t>
      </w:r>
      <w:r w:rsidRPr="000427AC">
        <w:rPr>
          <w:rFonts w:ascii="Calibri" w:hAnsi="Calibri" w:cs="Calibri"/>
          <w:sz w:val="22"/>
          <w:szCs w:val="22"/>
          <w:lang w:val="nb-NO"/>
        </w:rPr>
        <w:br/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D63A4A4" w14:textId="77777777" w:rsidR="0063475D" w:rsidRPr="000427AC" w:rsidRDefault="0063475D" w:rsidP="0063475D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5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2B02FC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C2687A3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 xml:space="preserve">Utvidet adgang til </w:t>
      </w:r>
      <w:proofErr w:type="gramStart"/>
      <w:r>
        <w:rPr>
          <w:rStyle w:val="contextualspellingandgrammarerror"/>
          <w:rFonts w:ascii="Arial" w:hAnsi="Arial" w:cs="Arial"/>
          <w:b/>
          <w:bCs/>
          <w:color w:val="000000"/>
          <w:u w:val="single"/>
          <w:lang w:val="nb-NO"/>
        </w:rPr>
        <w:t>innleie</w:t>
      </w:r>
      <w:proofErr w:type="gramEnd"/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D2E7306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9FF7BEF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[Arbeidsgiver] kan med hjemmel i denne avtalen, jf. </w:t>
      </w:r>
      <w:proofErr w:type="spellStart"/>
      <w:r>
        <w:rPr>
          <w:rStyle w:val="spellingerror"/>
          <w:rFonts w:ascii="Arial" w:hAnsi="Arial" w:cs="Arial"/>
          <w:color w:val="000000"/>
          <w:lang w:val="nb-NO"/>
        </w:rPr>
        <w:t>aml</w:t>
      </w:r>
      <w:proofErr w:type="spellEnd"/>
      <w:r>
        <w:rPr>
          <w:rStyle w:val="normaltextrun"/>
          <w:rFonts w:ascii="Arial" w:hAnsi="Arial" w:cs="Arial"/>
          <w:color w:val="000000"/>
          <w:lang w:val="nb-NO"/>
        </w:rPr>
        <w:t xml:space="preserve">. § 14-12 annet ledd, leie inn arbeidstakere </w:t>
      </w:r>
      <w:r w:rsidRPr="004A1ECA">
        <w:rPr>
          <w:rStyle w:val="normaltextrun"/>
          <w:rFonts w:ascii="Arial" w:hAnsi="Arial" w:cs="Arial"/>
          <w:color w:val="000000"/>
          <w:lang w:val="nb-NO"/>
        </w:rPr>
        <w:t xml:space="preserve">i arbeidstakerkategori x fra </w:t>
      </w:r>
      <w:r>
        <w:rPr>
          <w:rStyle w:val="normaltextrun"/>
          <w:rFonts w:ascii="Arial" w:hAnsi="Arial" w:cs="Arial"/>
          <w:color w:val="000000"/>
          <w:lang w:val="nb-NO"/>
        </w:rPr>
        <w:t>virksomhet som har til formål å drive utleie.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9422FA0" w14:textId="0CBFE7FA" w:rsidR="0063475D" w:rsidRPr="000427AC" w:rsidRDefault="006541F4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6541F4">
        <w:rPr>
          <w:rStyle w:val="normaltextrun"/>
          <w:rFonts w:ascii="Arial" w:hAnsi="Arial" w:cs="Arial"/>
          <w:color w:val="000000"/>
          <w:lang w:val="nb-NO"/>
        </w:rPr>
        <w:t>Innleiegraden bør/skal ikke overstige det som må anses nødvendig for å dekke det midlertidige behovet for arbeidskraft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</w:t>
      </w:r>
      <w:r w:rsidR="0063475D">
        <w:rPr>
          <w:rStyle w:val="normaltextrun"/>
          <w:rFonts w:ascii="Arial" w:hAnsi="Arial" w:cs="Arial"/>
          <w:color w:val="000000"/>
          <w:lang w:val="nb-NO"/>
        </w:rPr>
        <w:t>[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av </w:t>
      </w:r>
      <w:r w:rsidR="0063475D">
        <w:rPr>
          <w:rStyle w:val="normaltextrun"/>
          <w:rFonts w:ascii="Arial" w:hAnsi="Arial" w:cs="Arial"/>
          <w:color w:val="000000"/>
          <w:lang w:val="nb-NO"/>
        </w:rPr>
        <w:t xml:space="preserve">den arbeidstakerkategori </w:t>
      </w:r>
      <w:proofErr w:type="spellStart"/>
      <w:r w:rsidR="0063475D">
        <w:rPr>
          <w:rStyle w:val="spellingerror"/>
          <w:rFonts w:ascii="Arial" w:hAnsi="Arial" w:cs="Arial"/>
          <w:color w:val="000000"/>
          <w:lang w:val="nb-NO"/>
        </w:rPr>
        <w:t>innleien</w:t>
      </w:r>
      <w:proofErr w:type="spellEnd"/>
      <w:r w:rsidR="0063475D">
        <w:rPr>
          <w:rStyle w:val="normaltextrun"/>
          <w:rFonts w:ascii="Arial" w:hAnsi="Arial" w:cs="Arial"/>
          <w:color w:val="000000"/>
          <w:lang w:val="nb-NO"/>
        </w:rPr>
        <w:t xml:space="preserve"> gjelder for].</w:t>
      </w:r>
      <w:r w:rsidR="0063475D"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B2A08FA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6A768C4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6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F6AEA1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3A43C3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Pliktig hensyn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EA7EAF8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AEDFAC5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Ved valg av bemanningsbyrå skal det legges vekt om bemanningsbyrået er bundet av en tariffavtale. På ellers like vilkår, skal det tariffbundne bemanningsbyrået velges.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6BA26C4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E6E06D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7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E08630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2CCF5D6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 xml:space="preserve">Fast ansettelse i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medhold av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 xml:space="preserve"> denne avtalen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C00065C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lastRenderedPageBreak/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800B550" w14:textId="5043FA94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Arbeidstaker som har vært sammenhengende innleid i mer enn t</w:t>
      </w:r>
      <w:r w:rsidR="006541F4">
        <w:rPr>
          <w:rStyle w:val="normaltextrun"/>
          <w:rFonts w:ascii="Arial" w:hAnsi="Arial" w:cs="Arial"/>
          <w:color w:val="000000"/>
          <w:lang w:val="nb-NO"/>
        </w:rPr>
        <w:t>re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år, skal anses som fast ansatt, slik at reglene om oppsigelse av arbeidsforhold kommer til anvendelse.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E389940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C5C084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1B5CE4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6B74EC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15567E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(Sted og dato) .......................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480EE2E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13E109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50F14F9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EA45D10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293147E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_________________________ </w:t>
      </w:r>
      <w:r w:rsidRPr="000427AC">
        <w:rPr>
          <w:rStyle w:val="tabchar"/>
          <w:rFonts w:ascii="Calibri" w:hAnsi="Calibri" w:cs="Calibri"/>
          <w:color w:val="000000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>
        <w:rPr>
          <w:rStyle w:val="normaltextrun"/>
          <w:rFonts w:ascii="Arial" w:hAnsi="Arial" w:cs="Arial"/>
          <w:color w:val="000000"/>
          <w:lang w:val="nb-NO"/>
        </w:rPr>
        <w:t xml:space="preserve">   </w:t>
      </w:r>
      <w:r w:rsidRPr="000427AC">
        <w:rPr>
          <w:rStyle w:val="tabchar"/>
          <w:rFonts w:ascii="Calibri" w:hAnsi="Calibri" w:cs="Calibri"/>
          <w:color w:val="000000"/>
          <w:lang w:val="nb-NO"/>
        </w:rPr>
        <w:tab/>
      </w:r>
      <w:r>
        <w:rPr>
          <w:rStyle w:val="normaltextrun"/>
          <w:rFonts w:ascii="Arial" w:hAnsi="Arial" w:cs="Arial"/>
          <w:color w:val="000000"/>
          <w:lang w:val="nb-NO"/>
        </w:rPr>
        <w:t>     _________________________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F85EBFB" w14:textId="77777777" w:rsidR="0063475D" w:rsidRPr="000427AC" w:rsidRDefault="0063475D" w:rsidP="0063475D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NITO</w:t>
      </w:r>
      <w:r w:rsidRPr="000427AC">
        <w:rPr>
          <w:rStyle w:val="tabchar"/>
          <w:rFonts w:ascii="Calibri" w:hAnsi="Calibri" w:cs="Calibri"/>
          <w:color w:val="000000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>
        <w:rPr>
          <w:rStyle w:val="normaltextrun"/>
          <w:rFonts w:ascii="Arial" w:hAnsi="Arial" w:cs="Arial"/>
          <w:b/>
          <w:bCs/>
          <w:color w:val="000000"/>
          <w:lang w:val="nb-NO"/>
        </w:rPr>
        <w:t>Bedriften</w:t>
      </w:r>
      <w:r w:rsidRPr="000427AC">
        <w:rPr>
          <w:rStyle w:val="tabchar"/>
          <w:rFonts w:ascii="Calibri" w:hAnsi="Calibri" w:cs="Calibri"/>
          <w:color w:val="000000"/>
          <w:lang w:val="nb-NO"/>
        </w:rPr>
        <w:tab/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FBADD9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ED3C8C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DCACC8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815BE3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52E6BD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0ECE61C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5B449E6E" w14:textId="77777777" w:rsidR="0063475D" w:rsidRPr="000427AC" w:rsidRDefault="0063475D" w:rsidP="0063475D">
      <w:pPr>
        <w:rPr>
          <w:lang w:val="nb-NO"/>
        </w:rPr>
      </w:pPr>
    </w:p>
    <w:p w14:paraId="36FBB59D" w14:textId="77777777" w:rsidR="001D4FD6" w:rsidRPr="0063475D" w:rsidRDefault="001D4FD6">
      <w:pPr>
        <w:rPr>
          <w:lang w:val="nb-NO"/>
        </w:rPr>
      </w:pPr>
    </w:p>
    <w:sectPr w:rsidR="001D4FD6" w:rsidRPr="006347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5D"/>
    <w:rsid w:val="001D4FD6"/>
    <w:rsid w:val="0063475D"/>
    <w:rsid w:val="006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69B"/>
  <w15:chartTrackingRefBased/>
  <w15:docId w15:val="{4D5E7CC8-AD4F-4CDF-859C-DC3D646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5D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3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63475D"/>
  </w:style>
  <w:style w:type="character" w:customStyle="1" w:styleId="eop">
    <w:name w:val="eop"/>
    <w:basedOn w:val="Standardskriftforavsnitt"/>
    <w:rsid w:val="0063475D"/>
  </w:style>
  <w:style w:type="character" w:customStyle="1" w:styleId="contextualspellingandgrammarerror">
    <w:name w:val="contextualspellingandgrammarerror"/>
    <w:basedOn w:val="Standardskriftforavsnitt"/>
    <w:rsid w:val="0063475D"/>
  </w:style>
  <w:style w:type="character" w:customStyle="1" w:styleId="spellingerror">
    <w:name w:val="spellingerror"/>
    <w:basedOn w:val="Standardskriftforavsnitt"/>
    <w:rsid w:val="0063475D"/>
  </w:style>
  <w:style w:type="character" w:customStyle="1" w:styleId="scxw30906240">
    <w:name w:val="scxw30906240"/>
    <w:basedOn w:val="Standardskriftforavsnitt"/>
    <w:rsid w:val="0063475D"/>
  </w:style>
  <w:style w:type="character" w:customStyle="1" w:styleId="tabchar">
    <w:name w:val="tabchar"/>
    <w:basedOn w:val="Standardskriftforavsnitt"/>
    <w:rsid w:val="0063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Starr</dc:creator>
  <cp:keywords/>
  <dc:description/>
  <cp:lastModifiedBy>Elisabeth Tindeland</cp:lastModifiedBy>
  <cp:revision>2</cp:revision>
  <dcterms:created xsi:type="dcterms:W3CDTF">2023-09-07T10:14:00Z</dcterms:created>
  <dcterms:modified xsi:type="dcterms:W3CDTF">2023-09-07T10:14:00Z</dcterms:modified>
</cp:coreProperties>
</file>