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EF7" w:rsidRDefault="00D66EF7" w:rsidP="00AE7FF0">
      <w:pPr>
        <w:widowControl w:val="0"/>
        <w:spacing w:before="65" w:after="0" w:line="240" w:lineRule="auto"/>
        <w:ind w:left="1446" w:right="1661"/>
        <w:jc w:val="center"/>
        <w:rPr>
          <w:rFonts w:ascii="Times New Roman" w:hAnsi="Times New Roman"/>
          <w:color w:val="262626"/>
          <w:spacing w:val="-32"/>
          <w:w w:val="105"/>
          <w:sz w:val="27"/>
        </w:rPr>
      </w:pPr>
      <w:bookmarkStart w:id="0" w:name="_GoBack"/>
      <w:bookmarkEnd w:id="0"/>
    </w:p>
    <w:p w:rsidR="00D66EF7" w:rsidRDefault="00D66EF7" w:rsidP="00AE7FF0">
      <w:pPr>
        <w:widowControl w:val="0"/>
        <w:spacing w:before="65" w:after="0" w:line="240" w:lineRule="auto"/>
        <w:ind w:left="1446" w:right="1661"/>
        <w:jc w:val="center"/>
        <w:rPr>
          <w:rFonts w:ascii="Times New Roman" w:hAnsi="Times New Roman"/>
          <w:color w:val="262626"/>
          <w:spacing w:val="-32"/>
          <w:w w:val="105"/>
          <w:sz w:val="27"/>
        </w:rPr>
      </w:pPr>
    </w:p>
    <w:p w:rsidR="00D66EF7" w:rsidRDefault="00D66EF7" w:rsidP="00AE7FF0">
      <w:pPr>
        <w:widowControl w:val="0"/>
        <w:spacing w:before="65" w:after="0" w:line="240" w:lineRule="auto"/>
        <w:ind w:left="1446" w:right="1661"/>
        <w:jc w:val="center"/>
        <w:rPr>
          <w:rFonts w:ascii="Times New Roman" w:hAnsi="Times New Roman"/>
          <w:color w:val="262626"/>
          <w:spacing w:val="-32"/>
          <w:w w:val="105"/>
          <w:sz w:val="27"/>
        </w:rPr>
      </w:pPr>
    </w:p>
    <w:p w:rsidR="00D66EF7" w:rsidRDefault="00D66EF7" w:rsidP="00AE7FF0">
      <w:pPr>
        <w:widowControl w:val="0"/>
        <w:spacing w:before="65" w:after="0" w:line="240" w:lineRule="auto"/>
        <w:ind w:left="1446" w:right="1661"/>
        <w:jc w:val="center"/>
        <w:rPr>
          <w:rFonts w:ascii="Times New Roman" w:hAnsi="Times New Roman"/>
          <w:color w:val="262626"/>
          <w:spacing w:val="-32"/>
          <w:w w:val="105"/>
          <w:sz w:val="27"/>
        </w:rPr>
      </w:pPr>
    </w:p>
    <w:p w:rsidR="00D66EF7" w:rsidRDefault="00D66EF7" w:rsidP="00AE7FF0">
      <w:pPr>
        <w:widowControl w:val="0"/>
        <w:spacing w:before="65" w:after="0" w:line="240" w:lineRule="auto"/>
        <w:ind w:left="1446" w:right="1661"/>
        <w:jc w:val="center"/>
        <w:rPr>
          <w:rFonts w:ascii="Times New Roman" w:hAnsi="Times New Roman"/>
          <w:color w:val="262626"/>
          <w:spacing w:val="-32"/>
          <w:w w:val="105"/>
          <w:sz w:val="27"/>
        </w:rPr>
      </w:pPr>
    </w:p>
    <w:p w:rsidR="00AE7FF0" w:rsidRPr="00AE7FF0" w:rsidRDefault="00AE7FF0" w:rsidP="00AE7FF0">
      <w:pPr>
        <w:widowControl w:val="0"/>
        <w:spacing w:before="65" w:after="0" w:line="240" w:lineRule="auto"/>
        <w:ind w:left="1446" w:right="1661"/>
        <w:jc w:val="center"/>
        <w:rPr>
          <w:rFonts w:ascii="Times New Roman" w:eastAsia="Times New Roman" w:hAnsi="Times New Roman"/>
          <w:sz w:val="27"/>
          <w:szCs w:val="27"/>
        </w:rPr>
      </w:pPr>
      <w:r w:rsidRPr="00AE7FF0">
        <w:rPr>
          <w:rFonts w:ascii="Times New Roman" w:hAnsi="Times New Roman"/>
          <w:color w:val="262626"/>
          <w:spacing w:val="-32"/>
          <w:w w:val="105"/>
          <w:sz w:val="27"/>
        </w:rPr>
        <w:t>SÆ</w:t>
      </w:r>
      <w:r w:rsidRPr="00AE7FF0">
        <w:rPr>
          <w:rFonts w:ascii="Times New Roman" w:hAnsi="Times New Roman"/>
          <w:color w:val="262626"/>
          <w:w w:val="105"/>
          <w:sz w:val="27"/>
        </w:rPr>
        <w:t>RAVTALE</w:t>
      </w:r>
    </w:p>
    <w:p w:rsidR="00AE7FF0" w:rsidRPr="00AE7FF0" w:rsidRDefault="00AE7FF0" w:rsidP="00AE7FF0">
      <w:pPr>
        <w:widowControl w:val="0"/>
        <w:spacing w:before="3" w:after="0" w:line="160" w:lineRule="exact"/>
        <w:rPr>
          <w:rFonts w:ascii="Calibri" w:hAnsi="Calibri"/>
          <w:sz w:val="16"/>
          <w:szCs w:val="16"/>
        </w:rPr>
      </w:pPr>
    </w:p>
    <w:p w:rsidR="00AE7FF0" w:rsidRPr="00AE7FF0" w:rsidRDefault="00AE7FF0" w:rsidP="00AE7FF0">
      <w:pPr>
        <w:widowControl w:val="0"/>
        <w:spacing w:after="0" w:line="260" w:lineRule="exact"/>
        <w:rPr>
          <w:rFonts w:ascii="Calibri" w:hAnsi="Calibri"/>
          <w:sz w:val="26"/>
          <w:szCs w:val="26"/>
        </w:rPr>
      </w:pPr>
    </w:p>
    <w:p w:rsidR="00AE7FF0" w:rsidRPr="00AE7FF0" w:rsidRDefault="00AE7FF0" w:rsidP="00AE7FF0">
      <w:pPr>
        <w:widowControl w:val="0"/>
        <w:spacing w:after="0" w:line="260" w:lineRule="exact"/>
        <w:rPr>
          <w:rFonts w:ascii="Calibri" w:hAnsi="Calibri"/>
          <w:sz w:val="26"/>
          <w:szCs w:val="26"/>
        </w:rPr>
      </w:pPr>
    </w:p>
    <w:p w:rsidR="00AE7FF0" w:rsidRPr="00AE7FF0" w:rsidRDefault="00AE7FF0" w:rsidP="00AE7FF0">
      <w:pPr>
        <w:widowControl w:val="0"/>
        <w:spacing w:after="0" w:line="240" w:lineRule="auto"/>
        <w:ind w:left="1032" w:right="1256"/>
        <w:jc w:val="center"/>
        <w:rPr>
          <w:rFonts w:ascii="Times New Roman" w:eastAsia="Times New Roman" w:hAnsi="Times New Roman"/>
          <w:sz w:val="27"/>
          <w:szCs w:val="27"/>
        </w:rPr>
      </w:pPr>
      <w:r w:rsidRPr="00AE7FF0">
        <w:rPr>
          <w:rFonts w:ascii="Times New Roman" w:hAnsi="Calibri"/>
          <w:color w:val="262626"/>
          <w:sz w:val="27"/>
        </w:rPr>
        <w:t>mellom</w:t>
      </w:r>
    </w:p>
    <w:p w:rsidR="00AE7FF0" w:rsidRPr="00AE7FF0" w:rsidRDefault="00AE7FF0" w:rsidP="00AE7FF0">
      <w:pPr>
        <w:widowControl w:val="0"/>
        <w:spacing w:before="3" w:after="0" w:line="160" w:lineRule="exact"/>
        <w:rPr>
          <w:rFonts w:ascii="Calibri" w:hAnsi="Calibri"/>
          <w:sz w:val="16"/>
          <w:szCs w:val="16"/>
        </w:rPr>
      </w:pPr>
    </w:p>
    <w:p w:rsidR="00AE7FF0" w:rsidRPr="00AE7FF0" w:rsidRDefault="00AE7FF0" w:rsidP="00AE7FF0">
      <w:pPr>
        <w:widowControl w:val="0"/>
        <w:spacing w:after="0" w:line="260" w:lineRule="exact"/>
        <w:rPr>
          <w:rFonts w:ascii="Calibri" w:hAnsi="Calibri"/>
          <w:sz w:val="26"/>
          <w:szCs w:val="26"/>
        </w:rPr>
      </w:pPr>
    </w:p>
    <w:p w:rsidR="00AE7FF0" w:rsidRPr="00AE7FF0" w:rsidRDefault="00AE7FF0" w:rsidP="00AE7FF0">
      <w:pPr>
        <w:widowControl w:val="0"/>
        <w:spacing w:after="0" w:line="260" w:lineRule="exact"/>
        <w:rPr>
          <w:rFonts w:ascii="Calibri" w:hAnsi="Calibri"/>
          <w:sz w:val="26"/>
          <w:szCs w:val="26"/>
        </w:rPr>
      </w:pPr>
    </w:p>
    <w:p w:rsidR="00AE7FF0" w:rsidRPr="00AE7FF0" w:rsidRDefault="00AE7FF0" w:rsidP="00AE7FF0">
      <w:pPr>
        <w:widowControl w:val="0"/>
        <w:spacing w:after="0" w:line="240" w:lineRule="auto"/>
        <w:ind w:left="1446" w:right="1676"/>
        <w:jc w:val="center"/>
        <w:rPr>
          <w:rFonts w:ascii="Times New Roman" w:eastAsia="Times New Roman" w:hAnsi="Times New Roman"/>
          <w:sz w:val="27"/>
          <w:szCs w:val="27"/>
        </w:rPr>
      </w:pPr>
      <w:r w:rsidRPr="00AE7FF0">
        <w:rPr>
          <w:rFonts w:ascii="Times New Roman" w:hAnsi="Calibri"/>
          <w:color w:val="363636"/>
          <w:w w:val="110"/>
          <w:sz w:val="27"/>
        </w:rPr>
        <w:t>X (arbeidsgiver/virksomheten)</w:t>
      </w:r>
    </w:p>
    <w:p w:rsidR="00AE7FF0" w:rsidRPr="00AE7FF0" w:rsidRDefault="00AE7FF0" w:rsidP="00AE7FF0">
      <w:pPr>
        <w:widowControl w:val="0"/>
        <w:spacing w:before="3" w:after="0" w:line="160" w:lineRule="exact"/>
        <w:rPr>
          <w:rFonts w:ascii="Calibri" w:hAnsi="Calibri"/>
          <w:sz w:val="16"/>
          <w:szCs w:val="16"/>
        </w:rPr>
      </w:pPr>
    </w:p>
    <w:p w:rsidR="00AE7FF0" w:rsidRPr="00AE7FF0" w:rsidRDefault="00AE7FF0" w:rsidP="00AE7FF0">
      <w:pPr>
        <w:widowControl w:val="0"/>
        <w:spacing w:after="0" w:line="260" w:lineRule="exact"/>
        <w:rPr>
          <w:rFonts w:ascii="Calibri" w:hAnsi="Calibri"/>
          <w:sz w:val="26"/>
          <w:szCs w:val="26"/>
        </w:rPr>
      </w:pPr>
    </w:p>
    <w:p w:rsidR="00AE7FF0" w:rsidRPr="00AE7FF0" w:rsidRDefault="00AE7FF0" w:rsidP="00AE7FF0">
      <w:pPr>
        <w:widowControl w:val="0"/>
        <w:spacing w:after="0" w:line="260" w:lineRule="exact"/>
        <w:rPr>
          <w:rFonts w:ascii="Calibri" w:hAnsi="Calibri"/>
          <w:sz w:val="26"/>
          <w:szCs w:val="26"/>
        </w:rPr>
      </w:pPr>
    </w:p>
    <w:p w:rsidR="00AE7FF0" w:rsidRPr="00AE7FF0" w:rsidRDefault="00AE7FF0" w:rsidP="00AE7FF0">
      <w:pPr>
        <w:widowControl w:val="0"/>
        <w:spacing w:after="0" w:line="240" w:lineRule="auto"/>
        <w:ind w:left="1032" w:right="1282"/>
        <w:jc w:val="center"/>
        <w:rPr>
          <w:rFonts w:ascii="Times New Roman" w:eastAsia="Times New Roman" w:hAnsi="Times New Roman"/>
          <w:sz w:val="27"/>
          <w:szCs w:val="27"/>
        </w:rPr>
      </w:pPr>
      <w:r w:rsidRPr="00AE7FF0">
        <w:rPr>
          <w:rFonts w:ascii="Times New Roman" w:hAnsi="Calibri"/>
          <w:color w:val="262626"/>
          <w:sz w:val="27"/>
        </w:rPr>
        <w:t>og</w:t>
      </w:r>
    </w:p>
    <w:p w:rsidR="00AE7FF0" w:rsidRPr="00AE7FF0" w:rsidRDefault="00AE7FF0" w:rsidP="00AE7FF0">
      <w:pPr>
        <w:widowControl w:val="0"/>
        <w:spacing w:before="3" w:after="0" w:line="160" w:lineRule="exact"/>
        <w:rPr>
          <w:rFonts w:ascii="Calibri" w:hAnsi="Calibri"/>
          <w:sz w:val="16"/>
          <w:szCs w:val="16"/>
        </w:rPr>
      </w:pPr>
    </w:p>
    <w:p w:rsidR="00AE7FF0" w:rsidRPr="00AE7FF0" w:rsidRDefault="00AE7FF0" w:rsidP="00AE7FF0">
      <w:pPr>
        <w:widowControl w:val="0"/>
        <w:spacing w:after="0" w:line="260" w:lineRule="exact"/>
        <w:rPr>
          <w:rFonts w:ascii="Calibri" w:hAnsi="Calibri"/>
          <w:sz w:val="26"/>
          <w:szCs w:val="26"/>
        </w:rPr>
      </w:pPr>
    </w:p>
    <w:p w:rsidR="00AE7FF0" w:rsidRPr="00AE7FF0" w:rsidRDefault="00AE7FF0" w:rsidP="00AE7FF0">
      <w:pPr>
        <w:widowControl w:val="0"/>
        <w:spacing w:after="0" w:line="260" w:lineRule="exact"/>
        <w:rPr>
          <w:rFonts w:ascii="Calibri" w:hAnsi="Calibri"/>
          <w:sz w:val="26"/>
          <w:szCs w:val="26"/>
        </w:rPr>
      </w:pPr>
    </w:p>
    <w:p w:rsidR="00AE7FF0" w:rsidRPr="00AE7FF0" w:rsidRDefault="00AE7FF0" w:rsidP="00AE7FF0">
      <w:pPr>
        <w:widowControl w:val="0"/>
        <w:spacing w:after="0" w:line="240" w:lineRule="auto"/>
        <w:ind w:left="1032" w:right="1315"/>
        <w:jc w:val="center"/>
        <w:rPr>
          <w:rFonts w:ascii="Times New Roman" w:eastAsia="Times New Roman" w:hAnsi="Times New Roman"/>
          <w:sz w:val="27"/>
          <w:szCs w:val="27"/>
        </w:rPr>
      </w:pPr>
      <w:r w:rsidRPr="00AE7FF0">
        <w:rPr>
          <w:rFonts w:ascii="Times New Roman" w:hAnsi="Calibri"/>
          <w:color w:val="262626"/>
          <w:w w:val="110"/>
          <w:sz w:val="27"/>
        </w:rPr>
        <w:t>NITOs bedriftsgruppe i X</w:t>
      </w:r>
    </w:p>
    <w:p w:rsidR="00AE7FF0" w:rsidRPr="00AE7FF0" w:rsidRDefault="00AE7FF0" w:rsidP="00AE7FF0">
      <w:pPr>
        <w:widowControl w:val="0"/>
        <w:spacing w:before="3" w:after="0" w:line="160" w:lineRule="exact"/>
        <w:rPr>
          <w:rFonts w:ascii="Calibri" w:hAnsi="Calibri"/>
          <w:sz w:val="16"/>
          <w:szCs w:val="16"/>
        </w:rPr>
      </w:pPr>
    </w:p>
    <w:p w:rsidR="00AE7FF0" w:rsidRPr="00AE7FF0" w:rsidRDefault="00AE7FF0" w:rsidP="00AE7FF0">
      <w:pPr>
        <w:widowControl w:val="0"/>
        <w:spacing w:after="0" w:line="260" w:lineRule="exact"/>
        <w:rPr>
          <w:rFonts w:ascii="Calibri" w:hAnsi="Calibri"/>
          <w:sz w:val="26"/>
          <w:szCs w:val="26"/>
        </w:rPr>
      </w:pPr>
    </w:p>
    <w:p w:rsidR="00AE7FF0" w:rsidRPr="00AE7FF0" w:rsidRDefault="00AE7FF0" w:rsidP="00AE7FF0">
      <w:pPr>
        <w:widowControl w:val="0"/>
        <w:spacing w:after="0" w:line="260" w:lineRule="exact"/>
        <w:rPr>
          <w:rFonts w:ascii="Calibri" w:hAnsi="Calibri"/>
          <w:sz w:val="26"/>
          <w:szCs w:val="26"/>
        </w:rPr>
      </w:pPr>
    </w:p>
    <w:p w:rsidR="00AE7FF0" w:rsidRPr="00AE7FF0" w:rsidRDefault="00AE7FF0" w:rsidP="00AE7FF0">
      <w:pPr>
        <w:widowControl w:val="0"/>
        <w:spacing w:before="13" w:after="0" w:line="300" w:lineRule="exact"/>
        <w:rPr>
          <w:rFonts w:ascii="Calibri" w:hAnsi="Calibri"/>
          <w:sz w:val="30"/>
          <w:szCs w:val="30"/>
        </w:rPr>
      </w:pPr>
    </w:p>
    <w:p w:rsidR="00AE7FF0" w:rsidRPr="00AE7FF0" w:rsidRDefault="00AE7FF0" w:rsidP="00AE7FF0">
      <w:pPr>
        <w:widowControl w:val="0"/>
        <w:spacing w:after="0" w:line="240" w:lineRule="auto"/>
        <w:ind w:left="1032" w:right="1331"/>
        <w:jc w:val="center"/>
        <w:rPr>
          <w:rFonts w:ascii="Times New Roman" w:eastAsia="Times New Roman" w:hAnsi="Times New Roman"/>
          <w:sz w:val="27"/>
          <w:szCs w:val="27"/>
        </w:rPr>
      </w:pPr>
      <w:r w:rsidRPr="00AE7FF0">
        <w:rPr>
          <w:rFonts w:ascii="Times New Roman" w:hAnsi="Calibri"/>
          <w:color w:val="262626"/>
          <w:w w:val="110"/>
          <w:sz w:val="27"/>
        </w:rPr>
        <w:t>om</w:t>
      </w:r>
      <w:r w:rsidRPr="00AE7FF0">
        <w:rPr>
          <w:rFonts w:ascii="Times New Roman" w:hAnsi="Calibri"/>
          <w:color w:val="262626"/>
          <w:spacing w:val="4"/>
          <w:w w:val="110"/>
          <w:sz w:val="27"/>
        </w:rPr>
        <w:t xml:space="preserve"> </w:t>
      </w:r>
      <w:r w:rsidRPr="00AE7FF0">
        <w:rPr>
          <w:rFonts w:ascii="Times New Roman" w:hAnsi="Calibri"/>
          <w:color w:val="262626"/>
          <w:w w:val="110"/>
          <w:sz w:val="27"/>
        </w:rPr>
        <w:t>l</w:t>
      </w:r>
      <w:r w:rsidRPr="00AE7FF0">
        <w:rPr>
          <w:rFonts w:ascii="Times New Roman" w:hAnsi="Calibri"/>
          <w:color w:val="262626"/>
          <w:w w:val="110"/>
          <w:sz w:val="27"/>
        </w:rPr>
        <w:t>ø</w:t>
      </w:r>
      <w:r w:rsidRPr="00AE7FF0">
        <w:rPr>
          <w:rFonts w:ascii="Times New Roman" w:hAnsi="Calibri"/>
          <w:color w:val="262626"/>
          <w:w w:val="110"/>
          <w:sz w:val="27"/>
        </w:rPr>
        <w:t>nns-</w:t>
      </w:r>
      <w:r w:rsidRPr="00AE7FF0">
        <w:rPr>
          <w:rFonts w:ascii="Times New Roman" w:hAnsi="Calibri"/>
          <w:color w:val="262626"/>
          <w:spacing w:val="-14"/>
          <w:w w:val="110"/>
          <w:sz w:val="27"/>
        </w:rPr>
        <w:t xml:space="preserve"> </w:t>
      </w:r>
      <w:r w:rsidRPr="00AE7FF0">
        <w:rPr>
          <w:rFonts w:ascii="Times New Roman" w:hAnsi="Calibri"/>
          <w:color w:val="262626"/>
          <w:w w:val="110"/>
          <w:sz w:val="27"/>
        </w:rPr>
        <w:t>og</w:t>
      </w:r>
      <w:r w:rsidRPr="00AE7FF0">
        <w:rPr>
          <w:rFonts w:ascii="Times New Roman" w:hAnsi="Calibri"/>
          <w:color w:val="262626"/>
          <w:spacing w:val="-8"/>
          <w:w w:val="110"/>
          <w:sz w:val="27"/>
        </w:rPr>
        <w:t xml:space="preserve"> </w:t>
      </w:r>
      <w:r w:rsidRPr="00AE7FF0">
        <w:rPr>
          <w:rFonts w:ascii="Times New Roman" w:hAnsi="Calibri"/>
          <w:color w:val="262626"/>
          <w:w w:val="110"/>
          <w:sz w:val="27"/>
        </w:rPr>
        <w:t>arbeidsvilk</w:t>
      </w:r>
      <w:r w:rsidRPr="00AE7FF0">
        <w:rPr>
          <w:rFonts w:ascii="Times New Roman" w:hAnsi="Calibri"/>
          <w:color w:val="262626"/>
          <w:w w:val="110"/>
          <w:sz w:val="27"/>
        </w:rPr>
        <w:t>å</w:t>
      </w:r>
      <w:r w:rsidRPr="00AE7FF0">
        <w:rPr>
          <w:rFonts w:ascii="Times New Roman" w:hAnsi="Calibri"/>
          <w:color w:val="262626"/>
          <w:w w:val="110"/>
          <w:sz w:val="27"/>
        </w:rPr>
        <w:t>r</w:t>
      </w:r>
      <w:r w:rsidRPr="00AE7FF0">
        <w:rPr>
          <w:rFonts w:ascii="Times New Roman" w:hAnsi="Calibri"/>
          <w:color w:val="262626"/>
          <w:spacing w:val="6"/>
          <w:w w:val="110"/>
          <w:sz w:val="27"/>
        </w:rPr>
        <w:t xml:space="preserve"> </w:t>
      </w:r>
      <w:r w:rsidRPr="00AE7FF0">
        <w:rPr>
          <w:rFonts w:ascii="Times New Roman" w:hAnsi="Calibri"/>
          <w:color w:val="363636"/>
          <w:w w:val="110"/>
          <w:sz w:val="27"/>
        </w:rPr>
        <w:t>p</w:t>
      </w:r>
      <w:r w:rsidRPr="00AE7FF0">
        <w:rPr>
          <w:rFonts w:ascii="Times New Roman" w:hAnsi="Calibri"/>
          <w:color w:val="363636"/>
          <w:w w:val="110"/>
          <w:sz w:val="27"/>
        </w:rPr>
        <w:t>å</w:t>
      </w:r>
      <w:r w:rsidRPr="00AE7FF0">
        <w:rPr>
          <w:rFonts w:ascii="Times New Roman" w:hAnsi="Calibri"/>
          <w:color w:val="363636"/>
          <w:w w:val="110"/>
          <w:sz w:val="27"/>
        </w:rPr>
        <w:t xml:space="preserve"> reiser</w:t>
      </w:r>
      <w:r w:rsidR="00D66EF7">
        <w:rPr>
          <w:rFonts w:ascii="Times New Roman" w:hAnsi="Calibri"/>
          <w:color w:val="363636"/>
          <w:w w:val="110"/>
          <w:sz w:val="27"/>
        </w:rPr>
        <w:t>.</w:t>
      </w:r>
      <w:r w:rsidRPr="00AE7FF0">
        <w:rPr>
          <w:rFonts w:ascii="Times New Roman" w:hAnsi="Calibri"/>
          <w:color w:val="363636"/>
          <w:w w:val="110"/>
          <w:sz w:val="27"/>
        </w:rPr>
        <w:t xml:space="preserve"> </w:t>
      </w:r>
    </w:p>
    <w:p w:rsidR="00AE7FF0" w:rsidRPr="00AE7FF0" w:rsidRDefault="00AE7FF0" w:rsidP="00AE7FF0">
      <w:pPr>
        <w:widowControl w:val="0"/>
        <w:spacing w:before="19" w:after="0" w:line="340" w:lineRule="exact"/>
        <w:rPr>
          <w:rFonts w:ascii="Calibri" w:hAnsi="Calibri"/>
          <w:sz w:val="34"/>
          <w:szCs w:val="34"/>
        </w:rPr>
      </w:pPr>
    </w:p>
    <w:p w:rsidR="009819CE" w:rsidRDefault="009819CE" w:rsidP="00AE7FF0"/>
    <w:p w:rsidR="00AE7FF0" w:rsidRDefault="00AE7FF0" w:rsidP="00AE7FF0"/>
    <w:p w:rsidR="00AE7FF0" w:rsidRDefault="00AE7FF0" w:rsidP="00AE7FF0"/>
    <w:p w:rsidR="00AE7FF0" w:rsidRDefault="00AE7FF0" w:rsidP="00AE7FF0"/>
    <w:p w:rsidR="00AE7FF0" w:rsidRDefault="00AE7FF0" w:rsidP="00AE7FF0"/>
    <w:p w:rsidR="00AE7FF0" w:rsidRDefault="00AE7FF0" w:rsidP="00AE7FF0"/>
    <w:p w:rsidR="00AE7FF0" w:rsidRDefault="00AE7FF0" w:rsidP="00AE7FF0"/>
    <w:p w:rsidR="00AE7FF0" w:rsidRDefault="00AE7FF0" w:rsidP="00AE7FF0"/>
    <w:p w:rsidR="00AE7FF0" w:rsidRDefault="00AE7FF0" w:rsidP="00AE7FF0"/>
    <w:p w:rsidR="00AE7FF0" w:rsidRDefault="00AE7FF0" w:rsidP="00AE7FF0"/>
    <w:p w:rsidR="00AE7FF0" w:rsidRDefault="00AE7FF0" w:rsidP="00AE7FF0"/>
    <w:p w:rsidR="00AE7FF0" w:rsidRDefault="00AE7FF0" w:rsidP="00AE7FF0"/>
    <w:p w:rsidR="00AE7FF0" w:rsidRPr="00154D18" w:rsidRDefault="00AE7FF0" w:rsidP="00AE7FF0">
      <w:pPr>
        <w:pStyle w:val="Overskrift3"/>
        <w:numPr>
          <w:ilvl w:val="0"/>
          <w:numId w:val="4"/>
        </w:numPr>
        <w:rPr>
          <w:rFonts w:eastAsia="Arial"/>
          <w:w w:val="95"/>
          <w:sz w:val="22"/>
          <w:szCs w:val="22"/>
        </w:rPr>
      </w:pPr>
      <w:r w:rsidRPr="00154D18">
        <w:rPr>
          <w:rFonts w:eastAsia="Arial"/>
          <w:w w:val="95"/>
          <w:sz w:val="22"/>
          <w:szCs w:val="22"/>
        </w:rPr>
        <w:lastRenderedPageBreak/>
        <w:t>Særavtalens omfang</w:t>
      </w:r>
    </w:p>
    <w:p w:rsidR="00AE7FF0" w:rsidRDefault="00AE7FF0" w:rsidP="00AE7FF0">
      <w:pPr>
        <w:widowControl w:val="0"/>
        <w:spacing w:after="0" w:line="240" w:lineRule="auto"/>
        <w:jc w:val="both"/>
        <w:rPr>
          <w:rFonts w:ascii="Calibri" w:hAnsi="Calibri"/>
          <w:sz w:val="26"/>
          <w:szCs w:val="26"/>
        </w:rPr>
      </w:pPr>
    </w:p>
    <w:p w:rsidR="00AE7FF0" w:rsidRDefault="00AE7FF0" w:rsidP="00AE7FF0">
      <w:pPr>
        <w:widowControl w:val="0"/>
        <w:spacing w:after="0" w:line="240" w:lineRule="auto"/>
        <w:jc w:val="both"/>
        <w:rPr>
          <w:rFonts w:eastAsia="Times New Roman" w:cs="Arial"/>
          <w:color w:val="282828"/>
          <w:w w:val="105"/>
        </w:rPr>
      </w:pPr>
      <w:r w:rsidRPr="00AE7FF0">
        <w:rPr>
          <w:rFonts w:eastAsia="Times New Roman" w:cs="Arial"/>
          <w:color w:val="282828"/>
          <w:w w:val="105"/>
        </w:rPr>
        <w:t>Denne</w:t>
      </w:r>
      <w:r w:rsidRPr="00AE7FF0">
        <w:rPr>
          <w:rFonts w:eastAsia="Times New Roman" w:cs="Arial"/>
          <w:color w:val="282828"/>
          <w:spacing w:val="-4"/>
          <w:w w:val="105"/>
        </w:rPr>
        <w:t xml:space="preserve"> </w:t>
      </w:r>
      <w:r w:rsidRPr="00AE7FF0">
        <w:rPr>
          <w:rFonts w:eastAsia="Times New Roman" w:cs="Arial"/>
          <w:color w:val="282828"/>
          <w:w w:val="105"/>
        </w:rPr>
        <w:t>avtalen</w:t>
      </w:r>
      <w:r w:rsidRPr="00AE7FF0">
        <w:rPr>
          <w:rFonts w:eastAsia="Times New Roman" w:cs="Arial"/>
          <w:color w:val="282828"/>
          <w:spacing w:val="-4"/>
          <w:w w:val="105"/>
        </w:rPr>
        <w:t xml:space="preserve"> </w:t>
      </w:r>
      <w:r w:rsidRPr="00AE7FF0">
        <w:rPr>
          <w:rFonts w:eastAsia="Times New Roman" w:cs="Arial"/>
          <w:color w:val="282828"/>
          <w:w w:val="105"/>
        </w:rPr>
        <w:t>omfatter</w:t>
      </w:r>
      <w:r w:rsidRPr="00AE7FF0">
        <w:rPr>
          <w:rFonts w:eastAsia="Times New Roman" w:cs="Arial"/>
          <w:color w:val="282828"/>
          <w:spacing w:val="-7"/>
          <w:w w:val="105"/>
        </w:rPr>
        <w:t xml:space="preserve"> </w:t>
      </w:r>
      <w:r w:rsidRPr="00AE7FF0">
        <w:rPr>
          <w:rFonts w:eastAsia="Times New Roman" w:cs="Arial"/>
          <w:color w:val="282828"/>
          <w:w w:val="105"/>
        </w:rPr>
        <w:t>medlemmer</w:t>
      </w:r>
      <w:r w:rsidRPr="00AE7FF0">
        <w:rPr>
          <w:rFonts w:eastAsia="Times New Roman" w:cs="Arial"/>
          <w:color w:val="282828"/>
          <w:spacing w:val="11"/>
          <w:w w:val="105"/>
        </w:rPr>
        <w:t xml:space="preserve"> </w:t>
      </w:r>
      <w:r w:rsidRPr="00AE7FF0">
        <w:rPr>
          <w:rFonts w:eastAsia="Times New Roman" w:cs="Arial"/>
          <w:color w:val="282828"/>
          <w:w w:val="105"/>
        </w:rPr>
        <w:t>av</w:t>
      </w:r>
      <w:r w:rsidRPr="00AE7FF0">
        <w:rPr>
          <w:rFonts w:eastAsia="Times New Roman" w:cs="Arial"/>
          <w:color w:val="282828"/>
          <w:spacing w:val="-14"/>
          <w:w w:val="105"/>
        </w:rPr>
        <w:t xml:space="preserve"> </w:t>
      </w:r>
      <w:r w:rsidRPr="00AE7FF0">
        <w:rPr>
          <w:rFonts w:eastAsia="Times New Roman" w:cs="Arial"/>
          <w:color w:val="3D3D3D"/>
          <w:w w:val="105"/>
        </w:rPr>
        <w:t>NITOs</w:t>
      </w:r>
      <w:r w:rsidRPr="00AE7FF0">
        <w:rPr>
          <w:rFonts w:eastAsia="Times New Roman" w:cs="Arial"/>
          <w:color w:val="3D3D3D"/>
          <w:spacing w:val="6"/>
          <w:w w:val="105"/>
        </w:rPr>
        <w:t xml:space="preserve"> </w:t>
      </w:r>
      <w:r w:rsidRPr="00AE7FF0">
        <w:rPr>
          <w:rFonts w:eastAsia="Times New Roman" w:cs="Arial"/>
          <w:color w:val="282828"/>
          <w:w w:val="105"/>
        </w:rPr>
        <w:t>bedriftsgrupper</w:t>
      </w:r>
      <w:r w:rsidRPr="00AE7FF0">
        <w:rPr>
          <w:rFonts w:eastAsia="Times New Roman" w:cs="Arial"/>
          <w:color w:val="282828"/>
          <w:spacing w:val="20"/>
          <w:w w:val="105"/>
        </w:rPr>
        <w:t xml:space="preserve"> </w:t>
      </w:r>
      <w:r w:rsidRPr="00AE7FF0">
        <w:rPr>
          <w:rFonts w:eastAsia="Times New Roman" w:cs="Arial"/>
          <w:color w:val="282828"/>
          <w:w w:val="105"/>
        </w:rPr>
        <w:t>ved</w:t>
      </w:r>
      <w:r w:rsidRPr="00AE7FF0">
        <w:rPr>
          <w:rFonts w:eastAsia="Times New Roman" w:cs="Arial"/>
          <w:color w:val="282828"/>
          <w:spacing w:val="-5"/>
          <w:w w:val="105"/>
        </w:rPr>
        <w:t xml:space="preserve"> </w:t>
      </w:r>
      <w:r w:rsidRPr="00AE7FF0">
        <w:rPr>
          <w:rFonts w:eastAsia="Times New Roman" w:cs="Arial"/>
          <w:color w:val="3D3D3D"/>
          <w:spacing w:val="-3"/>
          <w:w w:val="105"/>
        </w:rPr>
        <w:t>X AS</w:t>
      </w:r>
      <w:r w:rsidRPr="00AE7FF0">
        <w:rPr>
          <w:rFonts w:eastAsia="Times New Roman" w:cs="Arial"/>
          <w:color w:val="282828"/>
          <w:w w:val="105"/>
        </w:rPr>
        <w:t>.</w:t>
      </w:r>
    </w:p>
    <w:p w:rsidR="00AE7FF0" w:rsidRDefault="00AE7FF0" w:rsidP="00AE7FF0">
      <w:pPr>
        <w:widowControl w:val="0"/>
        <w:spacing w:after="0" w:line="240" w:lineRule="auto"/>
        <w:jc w:val="both"/>
        <w:rPr>
          <w:rFonts w:eastAsia="Times New Roman" w:cs="Arial"/>
          <w:color w:val="282828"/>
          <w:w w:val="105"/>
        </w:rPr>
      </w:pPr>
    </w:p>
    <w:p w:rsidR="00D66EF7" w:rsidRDefault="00D66EF7" w:rsidP="00AE7FF0">
      <w:pPr>
        <w:widowControl w:val="0"/>
        <w:spacing w:after="0" w:line="240" w:lineRule="auto"/>
        <w:jc w:val="both"/>
        <w:rPr>
          <w:rFonts w:eastAsia="Times New Roman" w:cs="Arial"/>
          <w:color w:val="282828"/>
          <w:w w:val="105"/>
        </w:rPr>
      </w:pPr>
    </w:p>
    <w:p w:rsidR="00A0589D" w:rsidRPr="00154D18" w:rsidRDefault="00AE7FF0" w:rsidP="00A0589D">
      <w:pPr>
        <w:pStyle w:val="Listeavsnitt"/>
        <w:widowControl w:val="0"/>
        <w:numPr>
          <w:ilvl w:val="0"/>
          <w:numId w:val="4"/>
        </w:numPr>
        <w:spacing w:after="0" w:line="240" w:lineRule="auto"/>
        <w:jc w:val="both"/>
        <w:rPr>
          <w:rFonts w:eastAsia="Times New Roman" w:cs="Arial"/>
          <w:b/>
          <w:color w:val="282828"/>
          <w:w w:val="105"/>
        </w:rPr>
      </w:pPr>
      <w:r w:rsidRPr="00154D18">
        <w:rPr>
          <w:rFonts w:eastAsia="Times New Roman" w:cs="Arial"/>
          <w:b/>
          <w:color w:val="282828"/>
          <w:w w:val="105"/>
        </w:rPr>
        <w:t>Varighet og oppsigelse</w:t>
      </w:r>
    </w:p>
    <w:p w:rsidR="00AE7FF0" w:rsidRDefault="00AE7FF0" w:rsidP="00AE7FF0">
      <w:pPr>
        <w:pStyle w:val="Listeavsnitt"/>
        <w:widowControl w:val="0"/>
        <w:spacing w:after="0" w:line="240" w:lineRule="auto"/>
        <w:ind w:left="360"/>
        <w:jc w:val="both"/>
        <w:rPr>
          <w:rFonts w:eastAsia="Times New Roman" w:cs="Arial"/>
          <w:b/>
          <w:color w:val="282828"/>
          <w:w w:val="105"/>
        </w:rPr>
      </w:pPr>
    </w:p>
    <w:p w:rsidR="00AE7FF0" w:rsidRDefault="00A0589D" w:rsidP="00AE7FF0">
      <w:pPr>
        <w:pStyle w:val="Listeavsnitt"/>
        <w:widowControl w:val="0"/>
        <w:spacing w:after="0" w:line="240" w:lineRule="auto"/>
        <w:ind w:left="0"/>
        <w:jc w:val="both"/>
        <w:rPr>
          <w:rFonts w:eastAsia="Times New Roman" w:cs="Arial"/>
          <w:color w:val="282828"/>
          <w:w w:val="105"/>
        </w:rPr>
      </w:pPr>
      <w:r w:rsidRPr="00A0589D">
        <w:rPr>
          <w:rFonts w:eastAsia="Times New Roman" w:cs="Arial"/>
          <w:color w:val="282828"/>
          <w:w w:val="105"/>
        </w:rPr>
        <w:t xml:space="preserve">Særavtalen gjelder </w:t>
      </w:r>
      <w:r w:rsidR="00045B3A">
        <w:rPr>
          <w:rFonts w:eastAsia="Times New Roman" w:cs="Arial"/>
          <w:color w:val="282828"/>
          <w:w w:val="105"/>
        </w:rPr>
        <w:t xml:space="preserve">i perioden </w:t>
      </w:r>
      <w:r w:rsidR="00045B3A">
        <w:rPr>
          <w:rFonts w:eastAsia="Times New Roman" w:cs="Arial"/>
          <w:color w:val="5F497A" w:themeColor="accent4" w:themeShade="BF"/>
          <w:w w:val="105"/>
        </w:rPr>
        <w:t>dag</w:t>
      </w:r>
      <w:r w:rsidR="00045B3A" w:rsidRPr="00045B3A">
        <w:rPr>
          <w:rFonts w:eastAsia="Times New Roman" w:cs="Arial"/>
          <w:color w:val="5F497A" w:themeColor="accent4" w:themeShade="BF"/>
          <w:w w:val="105"/>
        </w:rPr>
        <w:t>.</w:t>
      </w:r>
      <w:r w:rsidR="00045B3A">
        <w:rPr>
          <w:rFonts w:eastAsia="Times New Roman" w:cs="Arial"/>
          <w:color w:val="5F497A" w:themeColor="accent4" w:themeShade="BF"/>
          <w:w w:val="105"/>
        </w:rPr>
        <w:t xml:space="preserve"> </w:t>
      </w:r>
      <w:r w:rsidR="00045B3A" w:rsidRPr="00045B3A">
        <w:rPr>
          <w:rFonts w:eastAsia="Times New Roman" w:cs="Arial"/>
          <w:color w:val="5F497A" w:themeColor="accent4" w:themeShade="BF"/>
          <w:w w:val="105"/>
        </w:rPr>
        <w:t xml:space="preserve">måned </w:t>
      </w:r>
      <w:r w:rsidR="00045B3A">
        <w:rPr>
          <w:rFonts w:eastAsia="Times New Roman" w:cs="Arial"/>
          <w:color w:val="282828"/>
          <w:w w:val="105"/>
        </w:rPr>
        <w:t>20</w:t>
      </w:r>
      <w:r w:rsidR="00045B3A" w:rsidRPr="00045B3A">
        <w:rPr>
          <w:rFonts w:eastAsia="Times New Roman" w:cs="Arial"/>
          <w:color w:val="5F497A" w:themeColor="accent4" w:themeShade="BF"/>
          <w:w w:val="105"/>
        </w:rPr>
        <w:t>xx</w:t>
      </w:r>
      <w:r w:rsidR="00045B3A">
        <w:rPr>
          <w:rFonts w:eastAsia="Times New Roman" w:cs="Arial"/>
          <w:color w:val="282828"/>
          <w:w w:val="105"/>
        </w:rPr>
        <w:t xml:space="preserve"> til </w:t>
      </w:r>
      <w:r w:rsidR="00045B3A">
        <w:rPr>
          <w:rFonts w:eastAsia="Times New Roman" w:cs="Arial"/>
          <w:color w:val="5F497A" w:themeColor="accent4" w:themeShade="BF"/>
          <w:w w:val="105"/>
        </w:rPr>
        <w:t>dag. måned</w:t>
      </w:r>
      <w:r w:rsidR="00045B3A">
        <w:rPr>
          <w:rFonts w:eastAsia="Times New Roman" w:cs="Arial"/>
          <w:color w:val="282828"/>
          <w:w w:val="105"/>
        </w:rPr>
        <w:t xml:space="preserve"> 20</w:t>
      </w:r>
      <w:r w:rsidR="00045B3A">
        <w:rPr>
          <w:rFonts w:eastAsia="Times New Roman" w:cs="Arial"/>
          <w:color w:val="5F497A" w:themeColor="accent4" w:themeShade="BF"/>
          <w:w w:val="105"/>
        </w:rPr>
        <w:t>xx</w:t>
      </w:r>
      <w:r>
        <w:rPr>
          <w:rFonts w:eastAsia="Times New Roman" w:cs="Arial"/>
          <w:color w:val="282828"/>
          <w:w w:val="105"/>
        </w:rPr>
        <w:t>.</w:t>
      </w:r>
    </w:p>
    <w:p w:rsidR="00A0589D" w:rsidRDefault="00A0589D" w:rsidP="00AE7FF0">
      <w:pPr>
        <w:pStyle w:val="Listeavsnitt"/>
        <w:widowControl w:val="0"/>
        <w:spacing w:after="0" w:line="240" w:lineRule="auto"/>
        <w:ind w:left="0"/>
        <w:jc w:val="both"/>
        <w:rPr>
          <w:rFonts w:eastAsia="Times New Roman" w:cs="Arial"/>
          <w:color w:val="282828"/>
          <w:w w:val="105"/>
        </w:rPr>
      </w:pPr>
    </w:p>
    <w:p w:rsidR="00A0589D" w:rsidRDefault="00A0589D" w:rsidP="00AE7FF0">
      <w:pPr>
        <w:pStyle w:val="Listeavsnitt"/>
        <w:widowControl w:val="0"/>
        <w:spacing w:after="0" w:line="240" w:lineRule="auto"/>
        <w:ind w:left="0"/>
        <w:jc w:val="both"/>
        <w:rPr>
          <w:rFonts w:eastAsia="Times New Roman" w:cs="Arial"/>
          <w:color w:val="282828"/>
          <w:w w:val="105"/>
        </w:rPr>
      </w:pPr>
      <w:r>
        <w:rPr>
          <w:rFonts w:eastAsia="Times New Roman" w:cs="Arial"/>
          <w:color w:val="282828"/>
          <w:w w:val="105"/>
        </w:rPr>
        <w:t>Oppsigelse av avtalen sk</w:t>
      </w:r>
      <w:r w:rsidR="00045B3A">
        <w:rPr>
          <w:rFonts w:eastAsia="Times New Roman" w:cs="Arial"/>
          <w:color w:val="282828"/>
          <w:w w:val="105"/>
        </w:rPr>
        <w:t xml:space="preserve">al gjøres skriftlig og innen </w:t>
      </w:r>
      <w:r w:rsidR="00C21F4E" w:rsidRPr="00C21F4E">
        <w:rPr>
          <w:rFonts w:eastAsia="Times New Roman" w:cs="Arial"/>
          <w:w w:val="105"/>
        </w:rPr>
        <w:t>3</w:t>
      </w:r>
      <w:r>
        <w:rPr>
          <w:rFonts w:eastAsia="Times New Roman" w:cs="Arial"/>
          <w:color w:val="282828"/>
          <w:w w:val="105"/>
        </w:rPr>
        <w:t xml:space="preserve"> måneder </w:t>
      </w:r>
      <w:r w:rsidR="00045B3A" w:rsidRPr="00C21F4E">
        <w:rPr>
          <w:rFonts w:eastAsia="Times New Roman" w:cs="Arial"/>
          <w:i/>
          <w:color w:val="4F81BD" w:themeColor="accent1"/>
          <w:w w:val="105"/>
        </w:rPr>
        <w:t>(</w:t>
      </w:r>
      <w:r w:rsidR="00C21F4E" w:rsidRPr="00C21F4E">
        <w:rPr>
          <w:rFonts w:eastAsia="Times New Roman" w:cs="Arial"/>
          <w:i/>
          <w:color w:val="4F81BD" w:themeColor="accent1"/>
          <w:w w:val="105"/>
        </w:rPr>
        <w:t xml:space="preserve">annen oppsigelsesfrist kan avtales) </w:t>
      </w:r>
      <w:r>
        <w:rPr>
          <w:rFonts w:eastAsia="Times New Roman" w:cs="Arial"/>
          <w:color w:val="282828"/>
          <w:w w:val="105"/>
        </w:rPr>
        <w:t xml:space="preserve">før avtalen utløper. Blir ikke avtalen sagt opp innen fristen forlenges den med ett år. </w:t>
      </w:r>
    </w:p>
    <w:p w:rsidR="00E12F08" w:rsidRDefault="00E12F08" w:rsidP="00AE7FF0">
      <w:pPr>
        <w:pStyle w:val="Listeavsnitt"/>
        <w:widowControl w:val="0"/>
        <w:spacing w:after="0" w:line="240" w:lineRule="auto"/>
        <w:ind w:left="0"/>
        <w:jc w:val="both"/>
        <w:rPr>
          <w:rFonts w:eastAsia="Times New Roman" w:cs="Arial"/>
          <w:color w:val="282828"/>
          <w:w w:val="105"/>
        </w:rPr>
      </w:pPr>
    </w:p>
    <w:p w:rsidR="00E12F08" w:rsidRPr="00A0589D" w:rsidRDefault="00E12F08" w:rsidP="00AE7FF0">
      <w:pPr>
        <w:pStyle w:val="Listeavsnitt"/>
        <w:widowControl w:val="0"/>
        <w:spacing w:after="0" w:line="240" w:lineRule="auto"/>
        <w:ind w:left="0"/>
        <w:jc w:val="both"/>
        <w:rPr>
          <w:rFonts w:eastAsia="Times New Roman" w:cs="Arial"/>
          <w:color w:val="282828"/>
          <w:w w:val="105"/>
        </w:rPr>
      </w:pPr>
      <w:r>
        <w:rPr>
          <w:rFonts w:eastAsia="Times New Roman" w:cs="Arial"/>
          <w:color w:val="282828"/>
          <w:w w:val="105"/>
        </w:rPr>
        <w:t xml:space="preserve">Etter oppsigelse løper særavtalen videre inntil ny avtale er inngått, med mindre særavtalen sies opp til bortfall. </w:t>
      </w:r>
    </w:p>
    <w:p w:rsidR="00AE7FF0" w:rsidRDefault="00AE7FF0" w:rsidP="00AE7FF0">
      <w:pPr>
        <w:widowControl w:val="0"/>
        <w:spacing w:after="0" w:line="240" w:lineRule="auto"/>
        <w:jc w:val="both"/>
        <w:rPr>
          <w:rFonts w:ascii="Times New Roman" w:eastAsia="Times New Roman" w:hAnsi="Times New Roman"/>
          <w:color w:val="282828"/>
          <w:w w:val="105"/>
          <w:sz w:val="21"/>
          <w:szCs w:val="21"/>
        </w:rPr>
      </w:pPr>
    </w:p>
    <w:p w:rsidR="00AE7FF0" w:rsidRPr="00AE7FF0" w:rsidRDefault="00AE7FF0" w:rsidP="00AE7FF0">
      <w:pPr>
        <w:pStyle w:val="Overskrift3"/>
        <w:numPr>
          <w:ilvl w:val="0"/>
          <w:numId w:val="4"/>
        </w:numPr>
        <w:rPr>
          <w:sz w:val="22"/>
          <w:szCs w:val="22"/>
        </w:rPr>
      </w:pPr>
      <w:r w:rsidRPr="00AE7FF0">
        <w:rPr>
          <w:sz w:val="22"/>
          <w:szCs w:val="22"/>
        </w:rPr>
        <w:t>Definisjoner</w:t>
      </w:r>
    </w:p>
    <w:p w:rsidR="00AE7FF0" w:rsidRDefault="00AE7FF0" w:rsidP="00AE7FF0">
      <w:pPr>
        <w:widowControl w:val="0"/>
        <w:spacing w:after="0" w:line="240" w:lineRule="auto"/>
        <w:jc w:val="both"/>
        <w:rPr>
          <w:rFonts w:ascii="Times New Roman" w:eastAsia="Times New Roman" w:hAnsi="Times New Roman"/>
          <w:color w:val="282828"/>
          <w:w w:val="105"/>
          <w:sz w:val="21"/>
          <w:szCs w:val="21"/>
        </w:rPr>
      </w:pPr>
    </w:p>
    <w:p w:rsidR="00AE7FF0" w:rsidRPr="00086F22" w:rsidRDefault="00AE7FF0" w:rsidP="00AE7FF0">
      <w:pPr>
        <w:widowControl w:val="0"/>
        <w:spacing w:after="0" w:line="240" w:lineRule="auto"/>
        <w:jc w:val="both"/>
        <w:rPr>
          <w:rFonts w:eastAsia="Times New Roman" w:cs="Arial"/>
          <w:i/>
          <w:color w:val="282828"/>
          <w:w w:val="105"/>
        </w:rPr>
      </w:pPr>
      <w:r>
        <w:rPr>
          <w:rFonts w:eastAsia="Times New Roman" w:cs="Arial"/>
          <w:color w:val="282828"/>
          <w:w w:val="105"/>
        </w:rPr>
        <w:t>Med reiser menes enhver reise som arbeidstakeren gjør i tjenesten. Begrepet omfatter p</w:t>
      </w:r>
      <w:r w:rsidRPr="00AE7FF0">
        <w:rPr>
          <w:rFonts w:eastAsia="Times New Roman" w:cs="Arial"/>
          <w:color w:val="282828"/>
          <w:w w:val="105"/>
        </w:rPr>
        <w:t xml:space="preserve">ålagte eller godkjente reiser av </w:t>
      </w:r>
      <w:r w:rsidRPr="00B00FF6">
        <w:rPr>
          <w:rFonts w:eastAsia="Times New Roman" w:cs="Arial"/>
          <w:color w:val="282828"/>
          <w:w w:val="105"/>
        </w:rPr>
        <w:t>ikke fast karakter, og rutinemessige faste oppdrag som ikke trenger godkjennelse av arbeidsgiver for hvert oppdrag.</w:t>
      </w:r>
      <w:r w:rsidR="00086F22" w:rsidRPr="00B00FF6">
        <w:rPr>
          <w:rFonts w:eastAsia="Times New Roman" w:cs="Arial"/>
          <w:color w:val="282828"/>
          <w:w w:val="105"/>
        </w:rPr>
        <w:t xml:space="preserve"> (</w:t>
      </w:r>
      <w:r w:rsidR="00B00FF6">
        <w:rPr>
          <w:rFonts w:eastAsia="Times New Roman" w:cs="Arial"/>
          <w:i/>
          <w:color w:val="282828"/>
          <w:w w:val="105"/>
        </w:rPr>
        <w:t>Eksempel på reise av ikke fast karakter: M</w:t>
      </w:r>
      <w:r w:rsidR="00086F22" w:rsidRPr="00B00FF6">
        <w:rPr>
          <w:rFonts w:eastAsia="Times New Roman" w:cs="Arial"/>
          <w:i/>
          <w:color w:val="282828"/>
          <w:w w:val="105"/>
        </w:rPr>
        <w:t>øter</w:t>
      </w:r>
      <w:r w:rsidR="00B00FF6">
        <w:rPr>
          <w:rFonts w:eastAsia="Times New Roman" w:cs="Arial"/>
          <w:i/>
          <w:color w:val="282828"/>
          <w:w w:val="105"/>
        </w:rPr>
        <w:t xml:space="preserve"> og </w:t>
      </w:r>
      <w:r w:rsidR="00086F22" w:rsidRPr="00B00FF6">
        <w:rPr>
          <w:rFonts w:eastAsia="Times New Roman" w:cs="Arial"/>
          <w:i/>
          <w:color w:val="282828"/>
          <w:w w:val="105"/>
        </w:rPr>
        <w:t>befaringer</w:t>
      </w:r>
      <w:r w:rsidR="00B00FF6">
        <w:rPr>
          <w:rFonts w:eastAsia="Times New Roman" w:cs="Arial"/>
          <w:i/>
          <w:color w:val="282828"/>
          <w:w w:val="105"/>
        </w:rPr>
        <w:t>. Eksempel på rutinemessige oppdrag: I</w:t>
      </w:r>
      <w:r w:rsidR="00086F22" w:rsidRPr="00B00FF6">
        <w:rPr>
          <w:rFonts w:eastAsia="Times New Roman" w:cs="Arial"/>
          <w:i/>
          <w:color w:val="282828"/>
          <w:w w:val="105"/>
        </w:rPr>
        <w:t>nspeksjoner og tilsyn)</w:t>
      </w:r>
    </w:p>
    <w:p w:rsidR="00A0589D" w:rsidRDefault="00A0589D" w:rsidP="00AE7FF0">
      <w:pPr>
        <w:widowControl w:val="0"/>
        <w:spacing w:after="0" w:line="240" w:lineRule="auto"/>
        <w:jc w:val="both"/>
        <w:rPr>
          <w:rFonts w:eastAsia="Times New Roman" w:cs="Arial"/>
          <w:color w:val="282828"/>
          <w:w w:val="105"/>
        </w:rPr>
      </w:pPr>
    </w:p>
    <w:p w:rsidR="00A0589D" w:rsidRDefault="00A0589D" w:rsidP="00AE7FF0">
      <w:pPr>
        <w:widowControl w:val="0"/>
        <w:spacing w:after="0" w:line="240" w:lineRule="auto"/>
        <w:jc w:val="both"/>
        <w:rPr>
          <w:rFonts w:eastAsia="Times New Roman" w:cs="Arial"/>
          <w:color w:val="282828"/>
          <w:w w:val="105"/>
        </w:rPr>
      </w:pPr>
      <w:r>
        <w:rPr>
          <w:rFonts w:eastAsia="Times New Roman" w:cs="Arial"/>
          <w:color w:val="282828"/>
          <w:w w:val="105"/>
        </w:rPr>
        <w:t>Med reisetid regnes den tid som medgår på reisen mellom fast arbeidssted eller bosted og det sted hvor arbeidet skal utføres (oppdragssted), inkludert venting underveis. Dersom reisen omfatter flere oppdragssteder, regnes tid for reiser mellom oppdragsstedene som reisetid. Tid som tilbringes på hotell o.l. regnes ikke som reisetid.</w:t>
      </w:r>
    </w:p>
    <w:p w:rsidR="00A0589D" w:rsidRDefault="00A0589D" w:rsidP="00AE7FF0">
      <w:pPr>
        <w:widowControl w:val="0"/>
        <w:spacing w:after="0" w:line="240" w:lineRule="auto"/>
        <w:jc w:val="both"/>
        <w:rPr>
          <w:rFonts w:eastAsia="Times New Roman" w:cs="Arial"/>
          <w:color w:val="282828"/>
          <w:w w:val="105"/>
        </w:rPr>
      </w:pPr>
    </w:p>
    <w:p w:rsidR="001252E5" w:rsidRDefault="001252E5" w:rsidP="001252E5">
      <w:pPr>
        <w:widowControl w:val="0"/>
        <w:spacing w:after="0" w:line="240" w:lineRule="auto"/>
        <w:jc w:val="both"/>
        <w:rPr>
          <w:rFonts w:eastAsia="Times New Roman" w:cs="Arial"/>
          <w:b/>
          <w:bCs/>
          <w:color w:val="282828"/>
          <w:w w:val="105"/>
        </w:rPr>
      </w:pPr>
      <w:bookmarkStart w:id="1" w:name="_Toc388792978"/>
    </w:p>
    <w:p w:rsidR="001252E5" w:rsidRPr="001252E5" w:rsidRDefault="001252E5" w:rsidP="001252E5">
      <w:pPr>
        <w:pStyle w:val="Listeavsnitt"/>
        <w:widowControl w:val="0"/>
        <w:numPr>
          <w:ilvl w:val="0"/>
          <w:numId w:val="4"/>
        </w:numPr>
        <w:spacing w:after="0" w:line="240" w:lineRule="auto"/>
        <w:jc w:val="both"/>
        <w:rPr>
          <w:rFonts w:eastAsia="Times New Roman" w:cs="Arial"/>
          <w:b/>
          <w:bCs/>
          <w:color w:val="282828"/>
          <w:w w:val="105"/>
        </w:rPr>
      </w:pPr>
      <w:r w:rsidRPr="001252E5">
        <w:rPr>
          <w:rFonts w:eastAsia="Times New Roman" w:cs="Arial"/>
          <w:b/>
          <w:bCs/>
          <w:color w:val="282828"/>
          <w:w w:val="105"/>
        </w:rPr>
        <w:t>Kompensasjon for tid på tjenestereiser</w:t>
      </w:r>
      <w:bookmarkEnd w:id="1"/>
      <w:r>
        <w:rPr>
          <w:rFonts w:eastAsia="Times New Roman" w:cs="Arial"/>
          <w:b/>
          <w:bCs/>
          <w:color w:val="282828"/>
          <w:w w:val="105"/>
        </w:rPr>
        <w:t xml:space="preserve"> </w:t>
      </w:r>
      <w:r w:rsidRPr="001252E5">
        <w:rPr>
          <w:rFonts w:eastAsia="Times New Roman" w:cs="Arial"/>
          <w:b/>
          <w:bCs/>
          <w:color w:val="282828"/>
          <w:w w:val="105"/>
        </w:rPr>
        <w:t>– innland og utland</w:t>
      </w:r>
    </w:p>
    <w:p w:rsidR="001252E5" w:rsidRPr="001252E5" w:rsidRDefault="001252E5" w:rsidP="001252E5">
      <w:pPr>
        <w:widowControl w:val="0"/>
        <w:spacing w:after="0" w:line="240" w:lineRule="auto"/>
        <w:jc w:val="both"/>
        <w:rPr>
          <w:rFonts w:eastAsia="Times New Roman" w:cs="Arial"/>
          <w:color w:val="282828"/>
          <w:w w:val="105"/>
        </w:rPr>
      </w:pPr>
    </w:p>
    <w:p w:rsidR="001252E5" w:rsidRPr="001252E5" w:rsidRDefault="001252E5" w:rsidP="001252E5">
      <w:pPr>
        <w:widowControl w:val="0"/>
        <w:spacing w:after="0" w:line="240" w:lineRule="auto"/>
        <w:jc w:val="both"/>
        <w:rPr>
          <w:rFonts w:eastAsia="Times New Roman" w:cs="Arial"/>
          <w:color w:val="282828"/>
          <w:w w:val="105"/>
        </w:rPr>
      </w:pPr>
      <w:r w:rsidRPr="001252E5">
        <w:rPr>
          <w:rFonts w:eastAsia="Times New Roman" w:cs="Arial"/>
          <w:color w:val="282828"/>
          <w:w w:val="105"/>
        </w:rPr>
        <w:t>Reisetid innenfor den normale arbeidstid regnes fullt ut som arbeidstid.</w:t>
      </w:r>
    </w:p>
    <w:p w:rsidR="001252E5" w:rsidRDefault="001252E5" w:rsidP="001252E5">
      <w:pPr>
        <w:widowControl w:val="0"/>
        <w:spacing w:after="0" w:line="240" w:lineRule="auto"/>
        <w:jc w:val="both"/>
        <w:rPr>
          <w:rFonts w:eastAsia="Times New Roman" w:cs="Arial"/>
          <w:color w:val="282828"/>
          <w:w w:val="105"/>
        </w:rPr>
      </w:pPr>
    </w:p>
    <w:p w:rsidR="001252E5" w:rsidRPr="00C21F4E" w:rsidRDefault="001252E5" w:rsidP="001252E5">
      <w:pPr>
        <w:widowControl w:val="0"/>
        <w:spacing w:after="0" w:line="240" w:lineRule="auto"/>
        <w:jc w:val="both"/>
        <w:rPr>
          <w:rFonts w:eastAsia="Times New Roman" w:cs="Arial"/>
          <w:color w:val="4F81BD" w:themeColor="accent1"/>
          <w:w w:val="105"/>
        </w:rPr>
      </w:pPr>
      <w:r w:rsidRPr="001252E5">
        <w:rPr>
          <w:rFonts w:eastAsia="Times New Roman" w:cs="Arial"/>
          <w:color w:val="282828"/>
          <w:w w:val="105"/>
        </w:rPr>
        <w:t>Reisetid utenom den normale arbeidstid (7,5 t)</w:t>
      </w:r>
      <w:r w:rsidR="00F63334">
        <w:rPr>
          <w:rFonts w:eastAsia="Times New Roman" w:cs="Arial"/>
          <w:color w:val="282828"/>
          <w:w w:val="105"/>
        </w:rPr>
        <w:t xml:space="preserve"> regnes som time for time (1:1) </w:t>
      </w:r>
      <w:r w:rsidR="00F63334" w:rsidRPr="00C21F4E">
        <w:rPr>
          <w:rFonts w:eastAsia="Times New Roman" w:cs="Arial"/>
          <w:i/>
          <w:color w:val="4F81BD" w:themeColor="accent1"/>
          <w:w w:val="105"/>
        </w:rPr>
        <w:t>(</w:t>
      </w:r>
      <w:r w:rsidR="00B00FF6" w:rsidRPr="00C21F4E">
        <w:rPr>
          <w:rFonts w:eastAsia="Times New Roman" w:cs="Arial"/>
          <w:i/>
          <w:color w:val="4F81BD" w:themeColor="accent1"/>
          <w:w w:val="105"/>
        </w:rPr>
        <w:t xml:space="preserve">annen omregningsfaktor kan avtales) </w:t>
      </w:r>
    </w:p>
    <w:p w:rsidR="001252E5" w:rsidRPr="001252E5" w:rsidRDefault="001252E5" w:rsidP="001252E5">
      <w:pPr>
        <w:widowControl w:val="0"/>
        <w:spacing w:after="0" w:line="240" w:lineRule="auto"/>
        <w:jc w:val="both"/>
        <w:rPr>
          <w:rFonts w:eastAsia="Times New Roman" w:cs="Arial"/>
          <w:color w:val="282828"/>
          <w:w w:val="105"/>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2C65E6" w:rsidRPr="002C65E6" w:rsidTr="002C65E6">
        <w:tc>
          <w:tcPr>
            <w:tcW w:w="0" w:type="auto"/>
            <w:shd w:val="clear" w:color="auto" w:fill="auto"/>
            <w:hideMark/>
          </w:tcPr>
          <w:p w:rsidR="00805A46" w:rsidRDefault="002C65E6" w:rsidP="002C65E6">
            <w:pPr>
              <w:widowControl w:val="0"/>
              <w:spacing w:after="0" w:line="240" w:lineRule="auto"/>
              <w:jc w:val="both"/>
              <w:rPr>
                <w:rFonts w:eastAsia="Times New Roman" w:cs="Arial"/>
                <w:color w:val="282828"/>
                <w:w w:val="105"/>
              </w:rPr>
            </w:pPr>
            <w:r>
              <w:rPr>
                <w:rFonts w:eastAsia="Times New Roman" w:cs="Arial"/>
                <w:color w:val="282828"/>
                <w:w w:val="105"/>
              </w:rPr>
              <w:t>Oppspart reisetid kan tas ut som fri et tilsvarende antall timer en annen virkedag</w:t>
            </w:r>
            <w:r w:rsidR="00F63334">
              <w:rPr>
                <w:rFonts w:eastAsia="Times New Roman" w:cs="Arial"/>
                <w:color w:val="282828"/>
                <w:w w:val="105"/>
              </w:rPr>
              <w:t xml:space="preserve"> </w:t>
            </w:r>
            <w:r w:rsidR="00F63334" w:rsidRPr="00B00FF6">
              <w:rPr>
                <w:rFonts w:eastAsia="Times New Roman" w:cs="Arial"/>
                <w:w w:val="105"/>
              </w:rPr>
              <w:t>etter avtale med arbeidsgiver</w:t>
            </w:r>
            <w:r w:rsidRPr="00B00FF6">
              <w:rPr>
                <w:rFonts w:eastAsia="Times New Roman" w:cs="Arial"/>
                <w:w w:val="105"/>
              </w:rPr>
              <w:t xml:space="preserve">. </w:t>
            </w:r>
            <w:r>
              <w:rPr>
                <w:rFonts w:eastAsia="Times New Roman" w:cs="Arial"/>
                <w:color w:val="282828"/>
                <w:w w:val="105"/>
              </w:rPr>
              <w:t xml:space="preserve">Dersom </w:t>
            </w:r>
            <w:r w:rsidRPr="002C65E6">
              <w:rPr>
                <w:rFonts w:eastAsia="Times New Roman" w:cs="Arial"/>
                <w:color w:val="282828"/>
                <w:w w:val="105"/>
              </w:rPr>
              <w:t>beregnet reisetid ikke kan gis som fritid</w:t>
            </w:r>
            <w:r w:rsidR="00805A46">
              <w:rPr>
                <w:rFonts w:eastAsia="Times New Roman" w:cs="Arial"/>
                <w:color w:val="282828"/>
                <w:w w:val="105"/>
              </w:rPr>
              <w:t xml:space="preserve"> i løpet av kalenderåret</w:t>
            </w:r>
            <w:r w:rsidRPr="002C65E6">
              <w:rPr>
                <w:rFonts w:eastAsia="Times New Roman" w:cs="Arial"/>
                <w:color w:val="282828"/>
                <w:w w:val="105"/>
              </w:rPr>
              <w:t>, utbetales timelønn for beregnet reisetid.</w:t>
            </w:r>
            <w:r w:rsidR="00805A46">
              <w:rPr>
                <w:rFonts w:eastAsia="Times New Roman" w:cs="Arial"/>
                <w:color w:val="282828"/>
                <w:w w:val="105"/>
              </w:rPr>
              <w:t xml:space="preserve"> Forfallstidspunkt for pengekravet settes til</w:t>
            </w:r>
            <w:r w:rsidR="00154D18">
              <w:rPr>
                <w:rFonts w:eastAsia="Times New Roman" w:cs="Arial"/>
                <w:color w:val="282828"/>
                <w:w w:val="105"/>
              </w:rPr>
              <w:t xml:space="preserve"> 31. desember hvert kalenderår, med mindre arbeidstaker og arbeidsgiver innen 31. desember skriftlig avtaler at oppspart reisetid overføres til neste kalenderår.  </w:t>
            </w:r>
          </w:p>
          <w:p w:rsidR="00805A46" w:rsidRDefault="00805A46" w:rsidP="002C65E6">
            <w:pPr>
              <w:widowControl w:val="0"/>
              <w:spacing w:after="0" w:line="240" w:lineRule="auto"/>
              <w:jc w:val="both"/>
              <w:rPr>
                <w:rFonts w:eastAsia="Times New Roman" w:cs="Arial"/>
                <w:color w:val="282828"/>
                <w:w w:val="105"/>
              </w:rPr>
            </w:pPr>
          </w:p>
          <w:p w:rsidR="00805A46" w:rsidRDefault="00805A46" w:rsidP="002C65E6">
            <w:pPr>
              <w:widowControl w:val="0"/>
              <w:spacing w:after="0" w:line="240" w:lineRule="auto"/>
              <w:jc w:val="both"/>
              <w:rPr>
                <w:rFonts w:eastAsia="Times New Roman" w:cs="Arial"/>
                <w:color w:val="282828"/>
                <w:w w:val="105"/>
              </w:rPr>
            </w:pPr>
            <w:r>
              <w:rPr>
                <w:rFonts w:eastAsia="Times New Roman" w:cs="Arial"/>
                <w:color w:val="282828"/>
                <w:w w:val="105"/>
              </w:rPr>
              <w:t xml:space="preserve">Reisetid til kompensasjon inngår ikke i ordinært fleksitidssystem, og timene kan ikke slettes. </w:t>
            </w:r>
          </w:p>
          <w:p w:rsidR="00805A46" w:rsidRDefault="00805A46" w:rsidP="002C65E6">
            <w:pPr>
              <w:widowControl w:val="0"/>
              <w:spacing w:after="0" w:line="240" w:lineRule="auto"/>
              <w:jc w:val="both"/>
              <w:rPr>
                <w:rFonts w:eastAsia="Times New Roman" w:cs="Arial"/>
                <w:color w:val="282828"/>
                <w:w w:val="105"/>
              </w:rPr>
            </w:pPr>
          </w:p>
          <w:p w:rsidR="00E12F08" w:rsidRDefault="00E12F08" w:rsidP="002C65E6">
            <w:pPr>
              <w:widowControl w:val="0"/>
              <w:spacing w:after="0" w:line="240" w:lineRule="auto"/>
              <w:jc w:val="both"/>
              <w:rPr>
                <w:rFonts w:eastAsia="Times New Roman" w:cs="Arial"/>
                <w:color w:val="282828"/>
                <w:w w:val="105"/>
              </w:rPr>
            </w:pPr>
          </w:p>
          <w:p w:rsidR="002C65E6" w:rsidRPr="00805A46" w:rsidRDefault="00805A46" w:rsidP="00805A46">
            <w:pPr>
              <w:pStyle w:val="Listeavsnitt"/>
              <w:widowControl w:val="0"/>
              <w:numPr>
                <w:ilvl w:val="0"/>
                <w:numId w:val="4"/>
              </w:numPr>
              <w:spacing w:after="0" w:line="240" w:lineRule="auto"/>
              <w:jc w:val="both"/>
              <w:rPr>
                <w:rFonts w:eastAsia="Times New Roman" w:cs="Arial"/>
                <w:b/>
                <w:color w:val="282828"/>
                <w:w w:val="105"/>
              </w:rPr>
            </w:pPr>
            <w:r w:rsidRPr="00805A46">
              <w:rPr>
                <w:rFonts w:eastAsia="Times New Roman" w:cs="Arial"/>
                <w:b/>
                <w:color w:val="282828"/>
                <w:w w:val="105"/>
              </w:rPr>
              <w:t xml:space="preserve">Arbeid på reise </w:t>
            </w:r>
          </w:p>
          <w:p w:rsidR="002C65E6" w:rsidRDefault="002C65E6" w:rsidP="002C65E6">
            <w:pPr>
              <w:widowControl w:val="0"/>
              <w:spacing w:after="0" w:line="240" w:lineRule="auto"/>
              <w:jc w:val="both"/>
              <w:rPr>
                <w:rFonts w:eastAsia="Times New Roman" w:cs="Arial"/>
                <w:color w:val="282828"/>
                <w:w w:val="105"/>
              </w:rPr>
            </w:pPr>
          </w:p>
          <w:p w:rsidR="00E12F08" w:rsidRDefault="00E12F08" w:rsidP="002C65E6">
            <w:pPr>
              <w:widowControl w:val="0"/>
              <w:spacing w:after="0" w:line="240" w:lineRule="auto"/>
              <w:jc w:val="both"/>
              <w:rPr>
                <w:rFonts w:eastAsia="Times New Roman" w:cs="Arial"/>
                <w:color w:val="282828"/>
                <w:w w:val="105"/>
              </w:rPr>
            </w:pPr>
            <w:r>
              <w:rPr>
                <w:rFonts w:eastAsia="Times New Roman" w:cs="Arial"/>
                <w:color w:val="282828"/>
                <w:w w:val="105"/>
              </w:rPr>
              <w:t xml:space="preserve">Arbeid som utføres på reisen regnes som arbeidstid. </w:t>
            </w:r>
            <w:r w:rsidRPr="00E12F08">
              <w:rPr>
                <w:rFonts w:eastAsia="Times New Roman" w:cs="Arial"/>
                <w:color w:val="282828"/>
                <w:w w:val="105"/>
              </w:rPr>
              <w:t>Arbeidet tid utover den</w:t>
            </w:r>
            <w:r w:rsidR="00B00FF6">
              <w:rPr>
                <w:rFonts w:eastAsia="Times New Roman" w:cs="Arial"/>
                <w:color w:val="282828"/>
                <w:w w:val="105"/>
              </w:rPr>
              <w:t xml:space="preserve"> normale</w:t>
            </w:r>
            <w:r w:rsidRPr="00E12F08">
              <w:rPr>
                <w:rFonts w:eastAsia="Times New Roman" w:cs="Arial"/>
                <w:color w:val="282828"/>
                <w:w w:val="105"/>
              </w:rPr>
              <w:t xml:space="preserve"> arbeidstid regnes som overtid. Dette gjelder også nødvendig for- og etterarbeid som må tas under reisefraværet og som har tilknytning til reiseoppdraget.</w:t>
            </w:r>
          </w:p>
          <w:p w:rsidR="0067079F" w:rsidRDefault="0067079F" w:rsidP="002C65E6">
            <w:pPr>
              <w:widowControl w:val="0"/>
              <w:spacing w:after="0" w:line="240" w:lineRule="auto"/>
              <w:jc w:val="both"/>
              <w:rPr>
                <w:rFonts w:eastAsia="Times New Roman" w:cs="Arial"/>
                <w:color w:val="282828"/>
                <w:w w:val="105"/>
              </w:rPr>
            </w:pPr>
          </w:p>
          <w:p w:rsidR="0067079F" w:rsidRDefault="0067079F" w:rsidP="002C65E6">
            <w:pPr>
              <w:widowControl w:val="0"/>
              <w:spacing w:after="0" w:line="240" w:lineRule="auto"/>
              <w:jc w:val="both"/>
              <w:rPr>
                <w:rFonts w:eastAsia="Times New Roman" w:cs="Arial"/>
                <w:color w:val="282828"/>
                <w:w w:val="105"/>
              </w:rPr>
            </w:pPr>
          </w:p>
          <w:p w:rsidR="002C65E6" w:rsidRPr="00E12F08" w:rsidRDefault="00E12F08" w:rsidP="00E12F08">
            <w:pPr>
              <w:pStyle w:val="Listeavsnitt"/>
              <w:widowControl w:val="0"/>
              <w:numPr>
                <w:ilvl w:val="0"/>
                <w:numId w:val="4"/>
              </w:numPr>
              <w:spacing w:after="0" w:line="240" w:lineRule="auto"/>
              <w:jc w:val="both"/>
              <w:rPr>
                <w:rFonts w:eastAsia="Times New Roman" w:cs="Arial"/>
                <w:b/>
                <w:color w:val="282828"/>
                <w:w w:val="105"/>
              </w:rPr>
            </w:pPr>
            <w:r w:rsidRPr="00E12F08">
              <w:rPr>
                <w:rFonts w:eastAsia="Times New Roman" w:cs="Arial"/>
                <w:b/>
                <w:color w:val="282828"/>
                <w:w w:val="105"/>
              </w:rPr>
              <w:t>Arbeidshvile etter reise</w:t>
            </w:r>
          </w:p>
        </w:tc>
      </w:tr>
    </w:tbl>
    <w:p w:rsidR="00A0589D" w:rsidRDefault="00A0589D" w:rsidP="00AE7FF0">
      <w:pPr>
        <w:widowControl w:val="0"/>
        <w:spacing w:after="0" w:line="240" w:lineRule="auto"/>
        <w:jc w:val="both"/>
        <w:rPr>
          <w:rFonts w:eastAsia="Times New Roman" w:cs="Arial"/>
          <w:color w:val="282828"/>
          <w:w w:val="105"/>
        </w:rPr>
      </w:pPr>
    </w:p>
    <w:p w:rsidR="009252DA" w:rsidRDefault="009252DA" w:rsidP="00AE7FF0">
      <w:pPr>
        <w:widowControl w:val="0"/>
        <w:spacing w:after="0" w:line="240" w:lineRule="auto"/>
        <w:jc w:val="both"/>
        <w:rPr>
          <w:rFonts w:eastAsia="Times New Roman" w:cs="Arial"/>
          <w:color w:val="282828"/>
          <w:w w:val="105"/>
        </w:rPr>
      </w:pPr>
      <w:r>
        <w:rPr>
          <w:rFonts w:eastAsia="Times New Roman" w:cs="Arial"/>
          <w:color w:val="282828"/>
          <w:w w:val="105"/>
        </w:rPr>
        <w:t xml:space="preserve">Arbeidstaker skal ha minst 11 timer sammenhengende arbeidsfri i løpet av 24 timer. Reisetid </w:t>
      </w:r>
      <w:r w:rsidR="00C62D37">
        <w:rPr>
          <w:rFonts w:eastAsia="Times New Roman" w:cs="Arial"/>
          <w:color w:val="282828"/>
          <w:w w:val="105"/>
        </w:rPr>
        <w:t xml:space="preserve">skal </w:t>
      </w:r>
      <w:r>
        <w:rPr>
          <w:rFonts w:eastAsia="Times New Roman" w:cs="Arial"/>
          <w:color w:val="282828"/>
          <w:w w:val="105"/>
        </w:rPr>
        <w:t>ikke legges til den arbeidsfrie perioden.</w:t>
      </w:r>
      <w:r w:rsidR="00F63334">
        <w:rPr>
          <w:rFonts w:eastAsia="Times New Roman" w:cs="Arial"/>
          <w:color w:val="282828"/>
          <w:w w:val="105"/>
        </w:rPr>
        <w:t xml:space="preserve"> </w:t>
      </w:r>
    </w:p>
    <w:p w:rsidR="00B00FF6" w:rsidRDefault="00B00FF6" w:rsidP="00AE7FF0">
      <w:pPr>
        <w:widowControl w:val="0"/>
        <w:spacing w:after="0" w:line="240" w:lineRule="auto"/>
        <w:jc w:val="both"/>
        <w:rPr>
          <w:rFonts w:eastAsia="Times New Roman" w:cs="Arial"/>
          <w:color w:val="282828"/>
          <w:w w:val="105"/>
        </w:rPr>
      </w:pPr>
    </w:p>
    <w:p w:rsidR="00AE7FF0" w:rsidRDefault="009252DA" w:rsidP="00AE7FF0">
      <w:pPr>
        <w:widowControl w:val="0"/>
        <w:spacing w:after="0" w:line="240" w:lineRule="auto"/>
        <w:jc w:val="both"/>
        <w:rPr>
          <w:rFonts w:eastAsia="Times New Roman" w:cs="Arial"/>
          <w:color w:val="282828"/>
          <w:w w:val="105"/>
        </w:rPr>
      </w:pPr>
      <w:r>
        <w:rPr>
          <w:rFonts w:eastAsia="Times New Roman" w:cs="Arial"/>
          <w:color w:val="282828"/>
          <w:w w:val="105"/>
        </w:rPr>
        <w:t xml:space="preserve">Dersom arbeidsoppstart må forskyves grunnet kravet til arbeidshvile, skal dette gjennomføres uten at arbeidstakeren trekkes i lønn eller at det stilles krav om at timene må innarbeides. </w:t>
      </w:r>
    </w:p>
    <w:p w:rsidR="00C62D37" w:rsidRDefault="00C62D37" w:rsidP="00AE7FF0">
      <w:pPr>
        <w:widowControl w:val="0"/>
        <w:spacing w:after="0" w:line="240" w:lineRule="auto"/>
        <w:jc w:val="both"/>
        <w:rPr>
          <w:rFonts w:eastAsia="Times New Roman" w:cs="Arial"/>
          <w:color w:val="282828"/>
          <w:w w:val="105"/>
        </w:rPr>
      </w:pPr>
    </w:p>
    <w:p w:rsidR="0067079F" w:rsidRDefault="0067079F" w:rsidP="00AE7FF0">
      <w:pPr>
        <w:widowControl w:val="0"/>
        <w:spacing w:after="0" w:line="240" w:lineRule="auto"/>
        <w:jc w:val="both"/>
        <w:rPr>
          <w:rFonts w:eastAsia="Times New Roman" w:cs="Arial"/>
          <w:color w:val="282828"/>
          <w:w w:val="105"/>
        </w:rPr>
      </w:pPr>
    </w:p>
    <w:p w:rsidR="00C62D37" w:rsidRPr="00C62D37" w:rsidRDefault="00C62D37" w:rsidP="00C62D37">
      <w:pPr>
        <w:pStyle w:val="Listeavsnitt"/>
        <w:widowControl w:val="0"/>
        <w:numPr>
          <w:ilvl w:val="0"/>
          <w:numId w:val="4"/>
        </w:numPr>
        <w:spacing w:after="0" w:line="240" w:lineRule="auto"/>
        <w:jc w:val="both"/>
        <w:rPr>
          <w:rFonts w:eastAsia="Times New Roman" w:cs="Arial"/>
          <w:b/>
          <w:color w:val="282828"/>
          <w:w w:val="105"/>
        </w:rPr>
      </w:pPr>
      <w:r>
        <w:rPr>
          <w:rFonts w:eastAsia="Times New Roman" w:cs="Arial"/>
          <w:b/>
          <w:color w:val="282828"/>
          <w:w w:val="105"/>
        </w:rPr>
        <w:t>U</w:t>
      </w:r>
      <w:r w:rsidRPr="00C62D37">
        <w:rPr>
          <w:rFonts w:eastAsia="Times New Roman" w:cs="Arial"/>
          <w:b/>
          <w:color w:val="282828"/>
          <w:w w:val="105"/>
        </w:rPr>
        <w:t>tgiftskompensasjon</w:t>
      </w:r>
    </w:p>
    <w:p w:rsidR="009252DA" w:rsidRDefault="009252DA" w:rsidP="00AE7FF0">
      <w:pPr>
        <w:widowControl w:val="0"/>
        <w:spacing w:after="0" w:line="240" w:lineRule="auto"/>
        <w:jc w:val="both"/>
        <w:rPr>
          <w:rFonts w:eastAsia="Times New Roman" w:cs="Arial"/>
          <w:color w:val="282828"/>
          <w:w w:val="105"/>
        </w:rPr>
      </w:pPr>
    </w:p>
    <w:p w:rsidR="00154D18" w:rsidRDefault="00154D18" w:rsidP="00154D18">
      <w:pPr>
        <w:widowControl w:val="0"/>
        <w:spacing w:after="0" w:line="240" w:lineRule="auto"/>
        <w:jc w:val="both"/>
        <w:rPr>
          <w:rFonts w:eastAsia="Times New Roman" w:cs="Arial"/>
          <w:color w:val="282828"/>
          <w:w w:val="105"/>
        </w:rPr>
      </w:pPr>
      <w:r>
        <w:rPr>
          <w:rFonts w:eastAsia="Times New Roman" w:cs="Arial"/>
          <w:color w:val="282828"/>
          <w:w w:val="105"/>
        </w:rPr>
        <w:t>Arbeidsgiver dekker etter regning godtgjøringer i henhold til d</w:t>
      </w:r>
      <w:r w:rsidRPr="0067079F">
        <w:rPr>
          <w:rFonts w:eastAsia="Times New Roman" w:cs="Arial"/>
          <w:color w:val="282828"/>
          <w:w w:val="105"/>
        </w:rPr>
        <w:t>e satser som til enhver tid fremgår av statens avtaler for reiser innenlands og utenlands når det gjeld</w:t>
      </w:r>
      <w:r>
        <w:rPr>
          <w:rFonts w:eastAsia="Times New Roman" w:cs="Arial"/>
          <w:color w:val="282828"/>
          <w:w w:val="105"/>
        </w:rPr>
        <w:t xml:space="preserve">er kostgodtgjøring, nattillegg og </w:t>
      </w:r>
      <w:r w:rsidRPr="0067079F">
        <w:rPr>
          <w:rFonts w:eastAsia="Times New Roman" w:cs="Arial"/>
          <w:color w:val="282828"/>
          <w:w w:val="105"/>
        </w:rPr>
        <w:t>bruk av egen bil eller andre fremkomstmidler</w:t>
      </w:r>
      <w:r>
        <w:rPr>
          <w:rFonts w:eastAsia="Times New Roman" w:cs="Arial"/>
          <w:color w:val="282828"/>
          <w:w w:val="105"/>
        </w:rPr>
        <w:t xml:space="preserve">. For reiser under 15 kilometer én vei og av kortere varighet enn 5 timer, ytes ikke kostgodtgjørelse. Reisens varighet beregnes fra den starter fra fast arbeidssted eller bosted, og til arbeidstakeren returnerer til fast arbeidssted eller bosted.  </w:t>
      </w:r>
    </w:p>
    <w:p w:rsidR="00154D18" w:rsidRDefault="00154D18" w:rsidP="00154D18">
      <w:pPr>
        <w:widowControl w:val="0"/>
        <w:spacing w:after="0" w:line="240" w:lineRule="auto"/>
        <w:jc w:val="both"/>
        <w:rPr>
          <w:rFonts w:eastAsia="Times New Roman" w:cs="Arial"/>
          <w:color w:val="282828"/>
          <w:w w:val="105"/>
        </w:rPr>
      </w:pPr>
    </w:p>
    <w:p w:rsidR="00C62D37" w:rsidRDefault="0067079F" w:rsidP="00AE7FF0">
      <w:pPr>
        <w:widowControl w:val="0"/>
        <w:spacing w:after="0" w:line="240" w:lineRule="auto"/>
        <w:jc w:val="both"/>
        <w:rPr>
          <w:rFonts w:eastAsia="Times New Roman" w:cs="Arial"/>
          <w:color w:val="282828"/>
          <w:w w:val="105"/>
        </w:rPr>
      </w:pPr>
      <w:r>
        <w:rPr>
          <w:rFonts w:eastAsia="Times New Roman" w:cs="Arial"/>
          <w:color w:val="282828"/>
          <w:w w:val="105"/>
        </w:rPr>
        <w:t>Arbeidsgiver dekker etter regning u</w:t>
      </w:r>
      <w:r w:rsidR="00C62D37">
        <w:rPr>
          <w:rFonts w:eastAsia="Times New Roman" w:cs="Arial"/>
          <w:color w:val="282828"/>
          <w:w w:val="105"/>
        </w:rPr>
        <w:t>tgifter ved bruk av rutegående transportmidler, leiebil og andre fremkomstmidler etter regning. Flybilletter forskuddsbetales av arbeidsgiver.</w:t>
      </w:r>
    </w:p>
    <w:p w:rsidR="00C62D37" w:rsidRDefault="00C62D37" w:rsidP="00AE7FF0">
      <w:pPr>
        <w:widowControl w:val="0"/>
        <w:spacing w:after="0" w:line="240" w:lineRule="auto"/>
        <w:jc w:val="both"/>
        <w:rPr>
          <w:rFonts w:eastAsia="Times New Roman" w:cs="Arial"/>
          <w:color w:val="282828"/>
          <w:w w:val="105"/>
        </w:rPr>
      </w:pPr>
    </w:p>
    <w:p w:rsidR="00C62D37" w:rsidRDefault="00C62D37" w:rsidP="00AE7FF0">
      <w:pPr>
        <w:widowControl w:val="0"/>
        <w:spacing w:after="0" w:line="240" w:lineRule="auto"/>
        <w:jc w:val="both"/>
        <w:rPr>
          <w:rFonts w:eastAsia="Times New Roman" w:cs="Arial"/>
          <w:color w:val="282828"/>
          <w:w w:val="105"/>
        </w:rPr>
      </w:pPr>
      <w:r>
        <w:rPr>
          <w:rFonts w:eastAsia="Times New Roman" w:cs="Arial"/>
          <w:color w:val="282828"/>
          <w:w w:val="105"/>
        </w:rPr>
        <w:t>I tillegg dekkes andre nødvendige utgifter</w:t>
      </w:r>
      <w:r w:rsidR="0067079F">
        <w:rPr>
          <w:rFonts w:eastAsia="Times New Roman" w:cs="Arial"/>
          <w:color w:val="282828"/>
          <w:w w:val="105"/>
        </w:rPr>
        <w:t xml:space="preserve"> til reisen, som for eksempel b</w:t>
      </w:r>
      <w:r w:rsidRPr="00C62D37">
        <w:rPr>
          <w:rFonts w:eastAsia="Times New Roman" w:cs="Arial"/>
          <w:color w:val="282828"/>
          <w:w w:val="105"/>
        </w:rPr>
        <w:t xml:space="preserve">om-, bro- og tunnelutgifter, piggdekkavgift, utgifter til nødvendig oppbevaring av bagasje, parkeringsavgift, nødvendige telefonutgifter, nødvendig internettilgang, utgifter til soveplass/plassbillett, rens og vask av tøy mv. </w:t>
      </w:r>
    </w:p>
    <w:p w:rsidR="00C62D37" w:rsidRDefault="00C62D37" w:rsidP="00AE7FF0">
      <w:pPr>
        <w:widowControl w:val="0"/>
        <w:spacing w:after="0" w:line="240" w:lineRule="auto"/>
        <w:jc w:val="both"/>
        <w:rPr>
          <w:rFonts w:eastAsia="Times New Roman" w:cs="Arial"/>
          <w:color w:val="282828"/>
          <w:w w:val="105"/>
        </w:rPr>
      </w:pPr>
    </w:p>
    <w:p w:rsidR="0067079F" w:rsidRDefault="0067079F" w:rsidP="0067079F">
      <w:pPr>
        <w:widowControl w:val="0"/>
        <w:spacing w:after="0" w:line="240" w:lineRule="auto"/>
        <w:jc w:val="both"/>
        <w:rPr>
          <w:rFonts w:eastAsia="Times New Roman" w:cs="Arial"/>
          <w:color w:val="282828"/>
          <w:w w:val="105"/>
        </w:rPr>
      </w:pPr>
    </w:p>
    <w:p w:rsidR="0067079F" w:rsidRDefault="0067079F" w:rsidP="0067079F">
      <w:pPr>
        <w:widowControl w:val="0"/>
        <w:spacing w:after="0" w:line="240" w:lineRule="auto"/>
        <w:jc w:val="both"/>
        <w:rPr>
          <w:rFonts w:eastAsia="Times New Roman" w:cs="Arial"/>
          <w:color w:val="282828"/>
          <w:w w:val="105"/>
        </w:rPr>
      </w:pPr>
    </w:p>
    <w:p w:rsidR="0067079F" w:rsidRPr="0067079F" w:rsidRDefault="0067079F" w:rsidP="0067079F">
      <w:pPr>
        <w:pStyle w:val="Listeavsnitt"/>
        <w:widowControl w:val="0"/>
        <w:numPr>
          <w:ilvl w:val="0"/>
          <w:numId w:val="4"/>
        </w:numPr>
        <w:spacing w:after="0" w:line="240" w:lineRule="auto"/>
        <w:jc w:val="both"/>
        <w:rPr>
          <w:rFonts w:eastAsia="Times New Roman" w:cs="Arial"/>
          <w:b/>
          <w:color w:val="282828"/>
          <w:w w:val="105"/>
        </w:rPr>
      </w:pPr>
      <w:r w:rsidRPr="0067079F">
        <w:rPr>
          <w:rFonts w:eastAsia="Times New Roman" w:cs="Arial"/>
          <w:b/>
          <w:color w:val="282828"/>
          <w:w w:val="105"/>
        </w:rPr>
        <w:t>Forsikringer</w:t>
      </w:r>
    </w:p>
    <w:p w:rsidR="00AE7FF0" w:rsidRPr="00AE7FF0" w:rsidRDefault="00AE7FF0" w:rsidP="00AE7FF0">
      <w:pPr>
        <w:widowControl w:val="0"/>
        <w:spacing w:after="0" w:line="240" w:lineRule="auto"/>
        <w:jc w:val="both"/>
        <w:rPr>
          <w:rFonts w:eastAsia="Times New Roman" w:cs="Arial"/>
          <w:color w:val="282828"/>
          <w:w w:val="105"/>
        </w:rPr>
      </w:pPr>
    </w:p>
    <w:p w:rsidR="0067079F" w:rsidRDefault="0067079F" w:rsidP="0067079F">
      <w:pPr>
        <w:widowControl w:val="0"/>
        <w:spacing w:after="0" w:line="240" w:lineRule="auto"/>
        <w:jc w:val="both"/>
        <w:rPr>
          <w:rFonts w:eastAsia="Times New Roman" w:cs="Arial"/>
        </w:rPr>
      </w:pPr>
      <w:r>
        <w:rPr>
          <w:rFonts w:eastAsia="Times New Roman" w:cs="Arial"/>
        </w:rPr>
        <w:t>Arbeidsgiver tegner reise- og ulykkesforsikringer som omfatter skade eller tap som arbeidstaker blir påført under reisen.</w:t>
      </w:r>
      <w:r w:rsidR="00B00FF6">
        <w:rPr>
          <w:rFonts w:eastAsia="Times New Roman" w:cs="Arial"/>
        </w:rPr>
        <w:t xml:space="preserve"> Dersom arbeidstakeren bruker egen bil i tjenesten, skal arbe</w:t>
      </w:r>
      <w:r w:rsidR="00EE75A1">
        <w:rPr>
          <w:rFonts w:eastAsia="Times New Roman" w:cs="Arial"/>
        </w:rPr>
        <w:t>idsgiver dekke eventuelle tap i forbindelse med skade på bil</w:t>
      </w:r>
      <w:r w:rsidR="00C21F4E">
        <w:rPr>
          <w:rFonts w:eastAsia="Times New Roman" w:cs="Arial"/>
        </w:rPr>
        <w:t xml:space="preserve">, som f.eks. egenandel på forsikring og tap av bonus. Unntatt er tap som er en direkte følge av grov uaktsomhet fra arbeidstakerens side. </w:t>
      </w:r>
      <w:r w:rsidR="00B00FF6">
        <w:rPr>
          <w:rFonts w:eastAsia="Times New Roman" w:cs="Arial"/>
        </w:rPr>
        <w:t xml:space="preserve"> </w:t>
      </w:r>
    </w:p>
    <w:p w:rsidR="0067079F" w:rsidRDefault="0067079F" w:rsidP="0067079F">
      <w:pPr>
        <w:widowControl w:val="0"/>
        <w:spacing w:after="0" w:line="240" w:lineRule="auto"/>
        <w:jc w:val="both"/>
        <w:rPr>
          <w:rFonts w:eastAsia="Times New Roman" w:cs="Arial"/>
        </w:rPr>
      </w:pPr>
    </w:p>
    <w:p w:rsidR="0067079F" w:rsidRDefault="0067079F" w:rsidP="0067079F">
      <w:pPr>
        <w:widowControl w:val="0"/>
        <w:spacing w:after="0" w:line="240" w:lineRule="auto"/>
        <w:jc w:val="both"/>
        <w:rPr>
          <w:rFonts w:eastAsia="Times New Roman" w:cs="Arial"/>
        </w:rPr>
      </w:pPr>
    </w:p>
    <w:p w:rsidR="00154D18" w:rsidRDefault="00154D18" w:rsidP="0067079F">
      <w:pPr>
        <w:widowControl w:val="0"/>
        <w:spacing w:after="0" w:line="240" w:lineRule="auto"/>
        <w:jc w:val="both"/>
        <w:rPr>
          <w:rFonts w:eastAsia="Times New Roman" w:cs="Arial"/>
        </w:rPr>
      </w:pPr>
    </w:p>
    <w:p w:rsidR="00154D18" w:rsidRDefault="00154D18" w:rsidP="0067079F">
      <w:pPr>
        <w:widowControl w:val="0"/>
        <w:spacing w:after="0" w:line="240" w:lineRule="auto"/>
        <w:jc w:val="both"/>
        <w:rPr>
          <w:rFonts w:eastAsia="Times New Roman" w:cs="Arial"/>
        </w:rPr>
      </w:pPr>
    </w:p>
    <w:p w:rsidR="00154D18" w:rsidRDefault="00F63334" w:rsidP="0067079F">
      <w:pPr>
        <w:widowControl w:val="0"/>
        <w:spacing w:after="0" w:line="240" w:lineRule="auto"/>
        <w:jc w:val="both"/>
        <w:rPr>
          <w:rFonts w:eastAsia="Times New Roman" w:cs="Arial"/>
        </w:rPr>
      </w:pPr>
      <w:r>
        <w:rPr>
          <w:rFonts w:eastAsia="Times New Roman" w:cs="Arial"/>
          <w:i/>
          <w:color w:val="5F497A" w:themeColor="accent4" w:themeShade="BF"/>
        </w:rPr>
        <w:t>sted</w:t>
      </w:r>
      <w:r w:rsidR="00154D18">
        <w:rPr>
          <w:rFonts w:eastAsia="Times New Roman" w:cs="Arial"/>
        </w:rPr>
        <w:t xml:space="preserve">, </w:t>
      </w:r>
      <w:r>
        <w:rPr>
          <w:rFonts w:eastAsia="Times New Roman" w:cs="Arial"/>
          <w:color w:val="5F497A" w:themeColor="accent4" w:themeShade="BF"/>
        </w:rPr>
        <w:t>dato. måned</w:t>
      </w:r>
      <w:r>
        <w:rPr>
          <w:rFonts w:eastAsia="Times New Roman" w:cs="Arial"/>
        </w:rPr>
        <w:t xml:space="preserve"> 20</w:t>
      </w:r>
      <w:r w:rsidRPr="00F63334">
        <w:rPr>
          <w:rFonts w:eastAsia="Times New Roman" w:cs="Arial"/>
          <w:color w:val="5F497A" w:themeColor="accent4" w:themeShade="BF"/>
        </w:rPr>
        <w:t>xx</w:t>
      </w:r>
      <w:r w:rsidR="00154D18">
        <w:rPr>
          <w:rFonts w:eastAsia="Times New Roman" w:cs="Arial"/>
        </w:rPr>
        <w:t>.</w:t>
      </w:r>
    </w:p>
    <w:p w:rsidR="00154D18" w:rsidRDefault="00154D18" w:rsidP="0067079F">
      <w:pPr>
        <w:widowControl w:val="0"/>
        <w:spacing w:after="0" w:line="240" w:lineRule="auto"/>
        <w:jc w:val="both"/>
        <w:rPr>
          <w:rFonts w:eastAsia="Times New Roman" w:cs="Arial"/>
        </w:rPr>
      </w:pPr>
    </w:p>
    <w:p w:rsidR="00154D18" w:rsidRDefault="00154D18" w:rsidP="0067079F">
      <w:pPr>
        <w:widowControl w:val="0"/>
        <w:spacing w:after="0" w:line="240" w:lineRule="auto"/>
        <w:jc w:val="both"/>
        <w:rPr>
          <w:rFonts w:eastAsia="Times New Roman" w:cs="Arial"/>
        </w:rPr>
      </w:pPr>
    </w:p>
    <w:p w:rsidR="00154D18" w:rsidRDefault="00154D18" w:rsidP="0067079F">
      <w:pPr>
        <w:widowControl w:val="0"/>
        <w:spacing w:after="0" w:line="240" w:lineRule="auto"/>
        <w:jc w:val="both"/>
        <w:rPr>
          <w:rFonts w:eastAsia="Times New Roman" w:cs="Arial"/>
        </w:rPr>
      </w:pPr>
    </w:p>
    <w:p w:rsidR="00154D18" w:rsidRDefault="00154D18" w:rsidP="0067079F">
      <w:pPr>
        <w:widowControl w:val="0"/>
        <w:spacing w:after="0" w:line="240" w:lineRule="auto"/>
        <w:jc w:val="both"/>
        <w:rPr>
          <w:rFonts w:eastAsia="Times New Roman" w:cs="Arial"/>
        </w:rPr>
      </w:pPr>
    </w:p>
    <w:p w:rsidR="00154D18" w:rsidRDefault="00154D18" w:rsidP="0067079F">
      <w:pPr>
        <w:widowControl w:val="0"/>
        <w:spacing w:after="0" w:line="240" w:lineRule="auto"/>
        <w:jc w:val="both"/>
        <w:rPr>
          <w:rFonts w:eastAsia="Times New Roman" w:cs="Arial"/>
        </w:rPr>
      </w:pPr>
      <w:r>
        <w:rPr>
          <w:rFonts w:eastAsia="Times New Roman" w:cs="Arial"/>
        </w:rPr>
        <w:t>X (arbeidsgiver)</w:t>
      </w:r>
      <w:r>
        <w:rPr>
          <w:rFonts w:eastAsia="Times New Roman" w:cs="Arial"/>
        </w:rPr>
        <w:tab/>
      </w:r>
      <w:r>
        <w:rPr>
          <w:rFonts w:eastAsia="Times New Roman" w:cs="Arial"/>
        </w:rPr>
        <w:tab/>
      </w:r>
      <w:r>
        <w:rPr>
          <w:rFonts w:eastAsia="Times New Roman" w:cs="Arial"/>
        </w:rPr>
        <w:tab/>
      </w:r>
      <w:r>
        <w:rPr>
          <w:rFonts w:eastAsia="Times New Roman" w:cs="Arial"/>
        </w:rPr>
        <w:tab/>
        <w:t>NITOs bedriftsgruppe ved X</w:t>
      </w:r>
    </w:p>
    <w:p w:rsidR="00154D18" w:rsidRDefault="00154D18" w:rsidP="0067079F">
      <w:pPr>
        <w:widowControl w:val="0"/>
        <w:spacing w:after="0" w:line="240" w:lineRule="auto"/>
        <w:jc w:val="both"/>
        <w:rPr>
          <w:rFonts w:eastAsia="Times New Roman" w:cs="Arial"/>
        </w:rPr>
      </w:pPr>
    </w:p>
    <w:p w:rsidR="00154D18" w:rsidRDefault="00154D18" w:rsidP="0067079F">
      <w:pPr>
        <w:widowControl w:val="0"/>
        <w:spacing w:after="0" w:line="240" w:lineRule="auto"/>
        <w:jc w:val="both"/>
        <w:rPr>
          <w:rFonts w:eastAsia="Times New Roman" w:cs="Arial"/>
        </w:rPr>
      </w:pPr>
    </w:p>
    <w:p w:rsidR="0067079F" w:rsidRPr="00AE7FF0" w:rsidRDefault="0067079F" w:rsidP="00AE7FF0">
      <w:pPr>
        <w:rPr>
          <w:rFonts w:cs="Arial"/>
        </w:rPr>
      </w:pPr>
    </w:p>
    <w:sectPr w:rsidR="0067079F" w:rsidRPr="00AE7F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27798"/>
    <w:multiLevelType w:val="hybridMultilevel"/>
    <w:tmpl w:val="49DAAB1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46BA1918"/>
    <w:multiLevelType w:val="hybridMultilevel"/>
    <w:tmpl w:val="F0442386"/>
    <w:lvl w:ilvl="0" w:tplc="BB24EE98">
      <w:start w:val="1"/>
      <w:numFmt w:val="decimal"/>
      <w:lvlText w:val="%1"/>
      <w:lvlJc w:val="left"/>
      <w:pPr>
        <w:ind w:left="556" w:hanging="360"/>
      </w:pPr>
      <w:rPr>
        <w:rFonts w:hint="default"/>
      </w:rPr>
    </w:lvl>
    <w:lvl w:ilvl="1" w:tplc="04140019" w:tentative="1">
      <w:start w:val="1"/>
      <w:numFmt w:val="lowerLetter"/>
      <w:lvlText w:val="%2."/>
      <w:lvlJc w:val="left"/>
      <w:pPr>
        <w:ind w:left="1276" w:hanging="360"/>
      </w:pPr>
    </w:lvl>
    <w:lvl w:ilvl="2" w:tplc="0414001B" w:tentative="1">
      <w:start w:val="1"/>
      <w:numFmt w:val="lowerRoman"/>
      <w:lvlText w:val="%3."/>
      <w:lvlJc w:val="right"/>
      <w:pPr>
        <w:ind w:left="1996" w:hanging="180"/>
      </w:pPr>
    </w:lvl>
    <w:lvl w:ilvl="3" w:tplc="0414000F" w:tentative="1">
      <w:start w:val="1"/>
      <w:numFmt w:val="decimal"/>
      <w:lvlText w:val="%4."/>
      <w:lvlJc w:val="left"/>
      <w:pPr>
        <w:ind w:left="2716" w:hanging="360"/>
      </w:pPr>
    </w:lvl>
    <w:lvl w:ilvl="4" w:tplc="04140019" w:tentative="1">
      <w:start w:val="1"/>
      <w:numFmt w:val="lowerLetter"/>
      <w:lvlText w:val="%5."/>
      <w:lvlJc w:val="left"/>
      <w:pPr>
        <w:ind w:left="3436" w:hanging="360"/>
      </w:pPr>
    </w:lvl>
    <w:lvl w:ilvl="5" w:tplc="0414001B" w:tentative="1">
      <w:start w:val="1"/>
      <w:numFmt w:val="lowerRoman"/>
      <w:lvlText w:val="%6."/>
      <w:lvlJc w:val="right"/>
      <w:pPr>
        <w:ind w:left="4156" w:hanging="180"/>
      </w:pPr>
    </w:lvl>
    <w:lvl w:ilvl="6" w:tplc="0414000F" w:tentative="1">
      <w:start w:val="1"/>
      <w:numFmt w:val="decimal"/>
      <w:lvlText w:val="%7."/>
      <w:lvlJc w:val="left"/>
      <w:pPr>
        <w:ind w:left="4876" w:hanging="360"/>
      </w:pPr>
    </w:lvl>
    <w:lvl w:ilvl="7" w:tplc="04140019" w:tentative="1">
      <w:start w:val="1"/>
      <w:numFmt w:val="lowerLetter"/>
      <w:lvlText w:val="%8."/>
      <w:lvlJc w:val="left"/>
      <w:pPr>
        <w:ind w:left="5596" w:hanging="360"/>
      </w:pPr>
    </w:lvl>
    <w:lvl w:ilvl="8" w:tplc="0414001B" w:tentative="1">
      <w:start w:val="1"/>
      <w:numFmt w:val="lowerRoman"/>
      <w:lvlText w:val="%9."/>
      <w:lvlJc w:val="right"/>
      <w:pPr>
        <w:ind w:left="6316" w:hanging="180"/>
      </w:pPr>
    </w:lvl>
  </w:abstractNum>
  <w:abstractNum w:abstractNumId="2" w15:restartNumberingAfterBreak="0">
    <w:nsid w:val="5C3A6C5E"/>
    <w:multiLevelType w:val="hybridMultilevel"/>
    <w:tmpl w:val="A20AC3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35F5D18"/>
    <w:multiLevelType w:val="multilevel"/>
    <w:tmpl w:val="017A1174"/>
    <w:lvl w:ilvl="0">
      <w:start w:val="4"/>
      <w:numFmt w:val="decimal"/>
      <w:lvlText w:val="%1"/>
      <w:lvlJc w:val="left"/>
      <w:pPr>
        <w:ind w:left="477" w:hanging="353"/>
      </w:pPr>
      <w:rPr>
        <w:rFonts w:ascii="Arial" w:eastAsia="Arial" w:hAnsi="Arial" w:hint="default"/>
        <w:b/>
        <w:bCs/>
        <w:color w:val="1A1A1A"/>
        <w:sz w:val="22"/>
        <w:szCs w:val="22"/>
      </w:rPr>
    </w:lvl>
    <w:lvl w:ilvl="1">
      <w:start w:val="1"/>
      <w:numFmt w:val="decimal"/>
      <w:lvlText w:val="%1.%2"/>
      <w:lvlJc w:val="left"/>
      <w:pPr>
        <w:ind w:left="896" w:hanging="720"/>
      </w:pPr>
      <w:rPr>
        <w:rFonts w:ascii="Arial" w:eastAsia="Arial" w:hAnsi="Arial" w:hint="default"/>
        <w:b/>
        <w:bCs/>
        <w:color w:val="242424"/>
        <w:w w:val="101"/>
        <w:sz w:val="24"/>
        <w:szCs w:val="24"/>
      </w:rPr>
    </w:lvl>
    <w:lvl w:ilvl="2">
      <w:start w:val="1"/>
      <w:numFmt w:val="decimal"/>
      <w:lvlText w:val="%1.%2.%3"/>
      <w:lvlJc w:val="left"/>
      <w:pPr>
        <w:ind w:left="720" w:hanging="720"/>
      </w:pPr>
      <w:rPr>
        <w:rFonts w:ascii="Times New Roman" w:eastAsia="Times New Roman" w:hAnsi="Times New Roman" w:hint="default"/>
        <w:b/>
        <w:bCs/>
        <w:color w:val="343434"/>
        <w:w w:val="105"/>
        <w:sz w:val="21"/>
        <w:szCs w:val="21"/>
      </w:rPr>
    </w:lvl>
    <w:lvl w:ilvl="3">
      <w:start w:val="1"/>
      <w:numFmt w:val="bullet"/>
      <w:lvlText w:val="•"/>
      <w:lvlJc w:val="left"/>
      <w:pPr>
        <w:ind w:left="885" w:hanging="720"/>
      </w:pPr>
      <w:rPr>
        <w:rFonts w:hint="default"/>
      </w:rPr>
    </w:lvl>
    <w:lvl w:ilvl="4">
      <w:start w:val="1"/>
      <w:numFmt w:val="bullet"/>
      <w:lvlText w:val="•"/>
      <w:lvlJc w:val="left"/>
      <w:pPr>
        <w:ind w:left="896" w:hanging="720"/>
      </w:pPr>
      <w:rPr>
        <w:rFonts w:hint="default"/>
      </w:rPr>
    </w:lvl>
    <w:lvl w:ilvl="5">
      <w:start w:val="1"/>
      <w:numFmt w:val="bullet"/>
      <w:lvlText w:val="•"/>
      <w:lvlJc w:val="left"/>
      <w:pPr>
        <w:ind w:left="2370" w:hanging="720"/>
      </w:pPr>
      <w:rPr>
        <w:rFonts w:hint="default"/>
      </w:rPr>
    </w:lvl>
    <w:lvl w:ilvl="6">
      <w:start w:val="1"/>
      <w:numFmt w:val="bullet"/>
      <w:lvlText w:val="•"/>
      <w:lvlJc w:val="left"/>
      <w:pPr>
        <w:ind w:left="3845" w:hanging="720"/>
      </w:pPr>
      <w:rPr>
        <w:rFonts w:hint="default"/>
      </w:rPr>
    </w:lvl>
    <w:lvl w:ilvl="7">
      <w:start w:val="1"/>
      <w:numFmt w:val="bullet"/>
      <w:lvlText w:val="•"/>
      <w:lvlJc w:val="left"/>
      <w:pPr>
        <w:ind w:left="5319" w:hanging="720"/>
      </w:pPr>
      <w:rPr>
        <w:rFonts w:hint="default"/>
      </w:rPr>
    </w:lvl>
    <w:lvl w:ilvl="8">
      <w:start w:val="1"/>
      <w:numFmt w:val="bullet"/>
      <w:lvlText w:val="•"/>
      <w:lvlJc w:val="left"/>
      <w:pPr>
        <w:ind w:left="6793" w:hanging="720"/>
      </w:pPr>
      <w:rPr>
        <w:rFonts w:hint="default"/>
      </w:rPr>
    </w:lvl>
  </w:abstractNum>
  <w:abstractNum w:abstractNumId="4" w15:restartNumberingAfterBreak="0">
    <w:nsid w:val="74273C5C"/>
    <w:multiLevelType w:val="hybridMultilevel"/>
    <w:tmpl w:val="13C4C9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FF0"/>
    <w:rsid w:val="00045B3A"/>
    <w:rsid w:val="000825E6"/>
    <w:rsid w:val="00086F22"/>
    <w:rsid w:val="001252E5"/>
    <w:rsid w:val="00154D18"/>
    <w:rsid w:val="00227B18"/>
    <w:rsid w:val="002C65E6"/>
    <w:rsid w:val="003B01D7"/>
    <w:rsid w:val="0067079F"/>
    <w:rsid w:val="00805A46"/>
    <w:rsid w:val="009252DA"/>
    <w:rsid w:val="009819CE"/>
    <w:rsid w:val="00A0589D"/>
    <w:rsid w:val="00A94E0C"/>
    <w:rsid w:val="00AE7FF0"/>
    <w:rsid w:val="00B00FF6"/>
    <w:rsid w:val="00B40960"/>
    <w:rsid w:val="00C21F4E"/>
    <w:rsid w:val="00C62D37"/>
    <w:rsid w:val="00D66EF7"/>
    <w:rsid w:val="00E12F08"/>
    <w:rsid w:val="00EE75A1"/>
    <w:rsid w:val="00F633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120EB-B361-483B-ABE1-D282603D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960"/>
    <w:rPr>
      <w:rFonts w:ascii="Arial" w:hAnsi="Arial" w:cs="Times New Roman"/>
    </w:rPr>
  </w:style>
  <w:style w:type="paragraph" w:styleId="Overskrift1">
    <w:name w:val="heading 1"/>
    <w:basedOn w:val="Normal"/>
    <w:next w:val="Normal"/>
    <w:link w:val="Overskrift1Tegn"/>
    <w:uiPriority w:val="9"/>
    <w:qFormat/>
    <w:rsid w:val="00B40960"/>
    <w:pPr>
      <w:keepNext/>
      <w:spacing w:before="240" w:after="60"/>
      <w:outlineLvl w:val="0"/>
    </w:pPr>
    <w:rPr>
      <w:rFonts w:eastAsiaTheme="majorEastAsia" w:cstheme="majorBidi"/>
      <w:b/>
      <w:bCs/>
      <w:kern w:val="32"/>
      <w:sz w:val="32"/>
      <w:szCs w:val="32"/>
    </w:rPr>
  </w:style>
  <w:style w:type="paragraph" w:styleId="Overskrift2">
    <w:name w:val="heading 2"/>
    <w:basedOn w:val="Normal"/>
    <w:next w:val="Normal"/>
    <w:link w:val="Overskrift2Tegn"/>
    <w:uiPriority w:val="9"/>
    <w:unhideWhenUsed/>
    <w:qFormat/>
    <w:rsid w:val="00B40960"/>
    <w:pPr>
      <w:keepNext/>
      <w:spacing w:before="240" w:after="60"/>
      <w:outlineLvl w:val="1"/>
    </w:pPr>
    <w:rPr>
      <w:rFonts w:eastAsiaTheme="majorEastAsia" w:cstheme="majorBidi"/>
      <w:b/>
      <w:bCs/>
      <w:i/>
      <w:iCs/>
      <w:sz w:val="28"/>
      <w:szCs w:val="28"/>
    </w:rPr>
  </w:style>
  <w:style w:type="paragraph" w:styleId="Overskrift3">
    <w:name w:val="heading 3"/>
    <w:basedOn w:val="Normal"/>
    <w:next w:val="Normal"/>
    <w:link w:val="Overskrift3Tegn"/>
    <w:uiPriority w:val="9"/>
    <w:unhideWhenUsed/>
    <w:qFormat/>
    <w:rsid w:val="00B40960"/>
    <w:pPr>
      <w:keepNext/>
      <w:spacing w:before="240" w:after="60"/>
      <w:outlineLvl w:val="2"/>
    </w:pPr>
    <w:rPr>
      <w:rFonts w:eastAsiaTheme="majorEastAsia" w:cstheme="majorBidi"/>
      <w:b/>
      <w:bCs/>
      <w:sz w:val="26"/>
      <w:szCs w:val="26"/>
    </w:rPr>
  </w:style>
  <w:style w:type="paragraph" w:styleId="Overskrift4">
    <w:name w:val="heading 4"/>
    <w:basedOn w:val="Normal"/>
    <w:next w:val="Normal"/>
    <w:link w:val="Overskrift4Tegn"/>
    <w:uiPriority w:val="9"/>
    <w:unhideWhenUsed/>
    <w:qFormat/>
    <w:rsid w:val="00A94E0C"/>
    <w:pPr>
      <w:keepNext/>
      <w:spacing w:before="240" w:after="60"/>
      <w:outlineLvl w:val="3"/>
    </w:pPr>
    <w:rPr>
      <w:rFonts w:eastAsiaTheme="minorEastAsia" w:cstheme="minorBidi"/>
      <w:b/>
      <w:bCs/>
      <w:sz w:val="28"/>
      <w:szCs w:val="28"/>
    </w:rPr>
  </w:style>
  <w:style w:type="paragraph" w:styleId="Overskrift5">
    <w:name w:val="heading 5"/>
    <w:basedOn w:val="Normal"/>
    <w:next w:val="Normal"/>
    <w:link w:val="Overskrift5Tegn"/>
    <w:uiPriority w:val="9"/>
    <w:semiHidden/>
    <w:unhideWhenUsed/>
    <w:qFormat/>
    <w:rsid w:val="00A94E0C"/>
    <w:pPr>
      <w:spacing w:before="240" w:after="60"/>
      <w:outlineLvl w:val="4"/>
    </w:pPr>
    <w:rPr>
      <w:rFonts w:eastAsiaTheme="minorEastAsia" w:cstheme="minorBidi"/>
      <w:b/>
      <w:bCs/>
      <w:i/>
      <w:iCs/>
      <w:sz w:val="26"/>
      <w:szCs w:val="26"/>
    </w:rPr>
  </w:style>
  <w:style w:type="paragraph" w:styleId="Overskrift6">
    <w:name w:val="heading 6"/>
    <w:basedOn w:val="Normal"/>
    <w:next w:val="Normal"/>
    <w:link w:val="Overskrift6Tegn"/>
    <w:uiPriority w:val="9"/>
    <w:semiHidden/>
    <w:unhideWhenUsed/>
    <w:qFormat/>
    <w:rsid w:val="00A94E0C"/>
    <w:pPr>
      <w:spacing w:before="240" w:after="60"/>
      <w:outlineLvl w:val="5"/>
    </w:pPr>
    <w:rPr>
      <w:rFonts w:eastAsiaTheme="minorEastAsia" w:cstheme="minorBidi"/>
      <w:b/>
      <w:bCs/>
    </w:rPr>
  </w:style>
  <w:style w:type="paragraph" w:styleId="Overskrift7">
    <w:name w:val="heading 7"/>
    <w:basedOn w:val="Normal"/>
    <w:next w:val="Normal"/>
    <w:link w:val="Overskrift7Tegn"/>
    <w:uiPriority w:val="9"/>
    <w:semiHidden/>
    <w:unhideWhenUsed/>
    <w:qFormat/>
    <w:rsid w:val="00A94E0C"/>
    <w:pPr>
      <w:spacing w:before="240" w:after="60"/>
      <w:outlineLvl w:val="6"/>
    </w:pPr>
    <w:rPr>
      <w:rFonts w:eastAsiaTheme="minorEastAsia" w:cstheme="minorBidi"/>
      <w:sz w:val="24"/>
      <w:szCs w:val="24"/>
    </w:rPr>
  </w:style>
  <w:style w:type="paragraph" w:styleId="Overskrift8">
    <w:name w:val="heading 8"/>
    <w:basedOn w:val="Normal"/>
    <w:next w:val="Normal"/>
    <w:link w:val="Overskrift8Tegn"/>
    <w:uiPriority w:val="9"/>
    <w:unhideWhenUsed/>
    <w:qFormat/>
    <w:rsid w:val="00227B18"/>
    <w:pPr>
      <w:spacing w:before="240" w:after="60"/>
      <w:outlineLvl w:val="7"/>
    </w:pPr>
    <w:rPr>
      <w:rFonts w:eastAsiaTheme="minorEastAsia" w:cstheme="minorBidi"/>
      <w:i/>
      <w:iCs/>
      <w:sz w:val="24"/>
      <w:szCs w:val="24"/>
    </w:rPr>
  </w:style>
  <w:style w:type="paragraph" w:styleId="Overskrift9">
    <w:name w:val="heading 9"/>
    <w:basedOn w:val="Normal"/>
    <w:next w:val="Normal"/>
    <w:link w:val="Overskrift9Tegn"/>
    <w:uiPriority w:val="9"/>
    <w:unhideWhenUsed/>
    <w:qFormat/>
    <w:rsid w:val="00227B18"/>
    <w:pPr>
      <w:spacing w:before="240" w:after="60"/>
      <w:outlineLvl w:val="8"/>
    </w:pPr>
    <w:rPr>
      <w:rFonts w:eastAsiaTheme="majorEastAsia" w:cstheme="maj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40960"/>
    <w:rPr>
      <w:rFonts w:ascii="Arial" w:eastAsiaTheme="majorEastAsia" w:hAnsi="Arial" w:cstheme="majorBidi"/>
      <w:b/>
      <w:bCs/>
      <w:kern w:val="32"/>
      <w:sz w:val="32"/>
      <w:szCs w:val="32"/>
    </w:rPr>
  </w:style>
  <w:style w:type="character" w:customStyle="1" w:styleId="Overskrift2Tegn">
    <w:name w:val="Overskrift 2 Tegn"/>
    <w:basedOn w:val="Standardskriftforavsnitt"/>
    <w:link w:val="Overskrift2"/>
    <w:uiPriority w:val="9"/>
    <w:rsid w:val="00B40960"/>
    <w:rPr>
      <w:rFonts w:ascii="Arial" w:eastAsiaTheme="majorEastAsia" w:hAnsi="Arial" w:cstheme="majorBidi"/>
      <w:b/>
      <w:bCs/>
      <w:i/>
      <w:iCs/>
      <w:sz w:val="28"/>
      <w:szCs w:val="28"/>
    </w:rPr>
  </w:style>
  <w:style w:type="character" w:customStyle="1" w:styleId="Overskrift3Tegn">
    <w:name w:val="Overskrift 3 Tegn"/>
    <w:basedOn w:val="Standardskriftforavsnitt"/>
    <w:link w:val="Overskrift3"/>
    <w:uiPriority w:val="9"/>
    <w:rsid w:val="00B40960"/>
    <w:rPr>
      <w:rFonts w:ascii="Arial" w:eastAsiaTheme="majorEastAsia" w:hAnsi="Arial" w:cstheme="majorBidi"/>
      <w:b/>
      <w:bCs/>
      <w:sz w:val="26"/>
      <w:szCs w:val="26"/>
    </w:rPr>
  </w:style>
  <w:style w:type="paragraph" w:styleId="Tittel">
    <w:name w:val="Title"/>
    <w:basedOn w:val="Normal"/>
    <w:next w:val="Normal"/>
    <w:link w:val="TittelTegn"/>
    <w:uiPriority w:val="10"/>
    <w:qFormat/>
    <w:rsid w:val="00B40960"/>
    <w:pPr>
      <w:spacing w:before="240" w:after="60"/>
      <w:jc w:val="center"/>
      <w:outlineLvl w:val="0"/>
    </w:pPr>
    <w:rPr>
      <w:rFonts w:eastAsiaTheme="majorEastAsia" w:cstheme="majorBidi"/>
      <w:b/>
      <w:bCs/>
      <w:kern w:val="28"/>
      <w:sz w:val="32"/>
      <w:szCs w:val="32"/>
    </w:rPr>
  </w:style>
  <w:style w:type="character" w:customStyle="1" w:styleId="TittelTegn">
    <w:name w:val="Tittel Tegn"/>
    <w:basedOn w:val="Standardskriftforavsnitt"/>
    <w:link w:val="Tittel"/>
    <w:uiPriority w:val="10"/>
    <w:rsid w:val="00B40960"/>
    <w:rPr>
      <w:rFonts w:ascii="Arial" w:eastAsiaTheme="majorEastAsia" w:hAnsi="Arial" w:cstheme="majorBidi"/>
      <w:b/>
      <w:bCs/>
      <w:kern w:val="28"/>
      <w:sz w:val="32"/>
      <w:szCs w:val="32"/>
    </w:rPr>
  </w:style>
  <w:style w:type="paragraph" w:styleId="Undertittel">
    <w:name w:val="Subtitle"/>
    <w:basedOn w:val="Normal"/>
    <w:next w:val="Normal"/>
    <w:link w:val="UndertittelTegn"/>
    <w:uiPriority w:val="11"/>
    <w:qFormat/>
    <w:rsid w:val="00B40960"/>
    <w:pPr>
      <w:spacing w:after="60"/>
      <w:jc w:val="center"/>
      <w:outlineLvl w:val="1"/>
    </w:pPr>
    <w:rPr>
      <w:rFonts w:eastAsiaTheme="majorEastAsia" w:cstheme="majorBidi"/>
      <w:sz w:val="24"/>
      <w:szCs w:val="24"/>
    </w:rPr>
  </w:style>
  <w:style w:type="character" w:customStyle="1" w:styleId="UndertittelTegn">
    <w:name w:val="Undertittel Tegn"/>
    <w:basedOn w:val="Standardskriftforavsnitt"/>
    <w:link w:val="Undertittel"/>
    <w:uiPriority w:val="11"/>
    <w:rsid w:val="00B40960"/>
    <w:rPr>
      <w:rFonts w:ascii="Arial" w:eastAsiaTheme="majorEastAsia" w:hAnsi="Arial" w:cstheme="majorBidi"/>
      <w:sz w:val="24"/>
      <w:szCs w:val="24"/>
    </w:rPr>
  </w:style>
  <w:style w:type="character" w:styleId="Svakutheving">
    <w:name w:val="Subtle Emphasis"/>
    <w:basedOn w:val="Standardskriftforavsnitt"/>
    <w:uiPriority w:val="19"/>
    <w:qFormat/>
    <w:rsid w:val="00B40960"/>
    <w:rPr>
      <w:rFonts w:ascii="Arial" w:hAnsi="Arial"/>
      <w:i/>
      <w:iCs/>
      <w:color w:val="808080" w:themeColor="text1" w:themeTint="7F"/>
    </w:rPr>
  </w:style>
  <w:style w:type="character" w:styleId="Utheving">
    <w:name w:val="Emphasis"/>
    <w:basedOn w:val="Standardskriftforavsnitt"/>
    <w:uiPriority w:val="20"/>
    <w:qFormat/>
    <w:rsid w:val="00B40960"/>
    <w:rPr>
      <w:rFonts w:ascii="Arial" w:hAnsi="Arial"/>
      <w:i/>
      <w:iCs/>
    </w:rPr>
  </w:style>
  <w:style w:type="character" w:styleId="Sterkutheving">
    <w:name w:val="Intense Emphasis"/>
    <w:basedOn w:val="Standardskriftforavsnitt"/>
    <w:uiPriority w:val="21"/>
    <w:qFormat/>
    <w:rsid w:val="00B40960"/>
    <w:rPr>
      <w:rFonts w:ascii="Arial" w:hAnsi="Arial"/>
      <w:b/>
      <w:bCs/>
      <w:i/>
      <w:iCs/>
      <w:color w:val="4F81BD" w:themeColor="accent1"/>
    </w:rPr>
  </w:style>
  <w:style w:type="character" w:styleId="Sterk">
    <w:name w:val="Strong"/>
    <w:basedOn w:val="Standardskriftforavsnitt"/>
    <w:uiPriority w:val="22"/>
    <w:qFormat/>
    <w:rsid w:val="00B40960"/>
    <w:rPr>
      <w:rFonts w:ascii="Arial" w:hAnsi="Arial"/>
      <w:b/>
      <w:bCs/>
    </w:rPr>
  </w:style>
  <w:style w:type="character" w:styleId="Sterkreferanse">
    <w:name w:val="Intense Reference"/>
    <w:basedOn w:val="Standardskriftforavsnitt"/>
    <w:uiPriority w:val="32"/>
    <w:qFormat/>
    <w:rsid w:val="00B40960"/>
    <w:rPr>
      <w:rFonts w:ascii="Arial" w:hAnsi="Arial"/>
      <w:b/>
      <w:bCs/>
      <w:smallCaps/>
      <w:color w:val="C0504D" w:themeColor="accent2"/>
      <w:spacing w:val="5"/>
      <w:u w:val="single"/>
    </w:rPr>
  </w:style>
  <w:style w:type="character" w:styleId="Boktittel">
    <w:name w:val="Book Title"/>
    <w:basedOn w:val="Standardskriftforavsnitt"/>
    <w:uiPriority w:val="33"/>
    <w:qFormat/>
    <w:rsid w:val="00B40960"/>
    <w:rPr>
      <w:rFonts w:ascii="Arial" w:hAnsi="Arial"/>
      <w:b/>
      <w:bCs/>
      <w:smallCaps/>
      <w:spacing w:val="5"/>
    </w:rPr>
  </w:style>
  <w:style w:type="character" w:customStyle="1" w:styleId="Overskrift4Tegn">
    <w:name w:val="Overskrift 4 Tegn"/>
    <w:basedOn w:val="Standardskriftforavsnitt"/>
    <w:link w:val="Overskrift4"/>
    <w:uiPriority w:val="9"/>
    <w:rsid w:val="00A94E0C"/>
    <w:rPr>
      <w:rFonts w:ascii="Arial" w:eastAsiaTheme="minorEastAsia" w:hAnsi="Arial"/>
      <w:b/>
      <w:bCs/>
      <w:sz w:val="28"/>
      <w:szCs w:val="28"/>
    </w:rPr>
  </w:style>
  <w:style w:type="character" w:customStyle="1" w:styleId="Overskrift5Tegn">
    <w:name w:val="Overskrift 5 Tegn"/>
    <w:basedOn w:val="Standardskriftforavsnitt"/>
    <w:link w:val="Overskrift5"/>
    <w:uiPriority w:val="9"/>
    <w:semiHidden/>
    <w:rsid w:val="00A94E0C"/>
    <w:rPr>
      <w:rFonts w:ascii="Arial" w:eastAsiaTheme="minorEastAsia" w:hAnsi="Arial"/>
      <w:b/>
      <w:bCs/>
      <w:i/>
      <w:iCs/>
      <w:sz w:val="26"/>
      <w:szCs w:val="26"/>
    </w:rPr>
  </w:style>
  <w:style w:type="character" w:customStyle="1" w:styleId="Overskrift6Tegn">
    <w:name w:val="Overskrift 6 Tegn"/>
    <w:basedOn w:val="Standardskriftforavsnitt"/>
    <w:link w:val="Overskrift6"/>
    <w:uiPriority w:val="9"/>
    <w:semiHidden/>
    <w:rsid w:val="00A94E0C"/>
    <w:rPr>
      <w:rFonts w:ascii="Arial" w:eastAsiaTheme="minorEastAsia" w:hAnsi="Arial"/>
      <w:b/>
      <w:bCs/>
    </w:rPr>
  </w:style>
  <w:style w:type="character" w:customStyle="1" w:styleId="Overskrift7Tegn">
    <w:name w:val="Overskrift 7 Tegn"/>
    <w:basedOn w:val="Standardskriftforavsnitt"/>
    <w:link w:val="Overskrift7"/>
    <w:uiPriority w:val="9"/>
    <w:semiHidden/>
    <w:rsid w:val="00A94E0C"/>
    <w:rPr>
      <w:rFonts w:ascii="Arial" w:eastAsiaTheme="minorEastAsia" w:hAnsi="Arial"/>
      <w:sz w:val="24"/>
      <w:szCs w:val="24"/>
    </w:rPr>
  </w:style>
  <w:style w:type="character" w:customStyle="1" w:styleId="Overskrift8Tegn">
    <w:name w:val="Overskrift 8 Tegn"/>
    <w:basedOn w:val="Standardskriftforavsnitt"/>
    <w:link w:val="Overskrift8"/>
    <w:uiPriority w:val="9"/>
    <w:rsid w:val="00227B18"/>
    <w:rPr>
      <w:rFonts w:ascii="Arial" w:eastAsiaTheme="minorEastAsia" w:hAnsi="Arial"/>
      <w:i/>
      <w:iCs/>
      <w:sz w:val="24"/>
      <w:szCs w:val="24"/>
    </w:rPr>
  </w:style>
  <w:style w:type="character" w:customStyle="1" w:styleId="Overskrift9Tegn">
    <w:name w:val="Overskrift 9 Tegn"/>
    <w:basedOn w:val="Standardskriftforavsnitt"/>
    <w:link w:val="Overskrift9"/>
    <w:uiPriority w:val="9"/>
    <w:rsid w:val="00227B18"/>
    <w:rPr>
      <w:rFonts w:ascii="Arial" w:eastAsiaTheme="majorEastAsia" w:hAnsi="Arial" w:cstheme="majorBidi"/>
    </w:rPr>
  </w:style>
  <w:style w:type="paragraph" w:styleId="Listeavsnitt">
    <w:name w:val="List Paragraph"/>
    <w:basedOn w:val="Normal"/>
    <w:uiPriority w:val="34"/>
    <w:qFormat/>
    <w:rsid w:val="00AE7FF0"/>
    <w:pPr>
      <w:ind w:left="720"/>
      <w:contextualSpacing/>
    </w:pPr>
  </w:style>
  <w:style w:type="character" w:styleId="Hyperkobling">
    <w:name w:val="Hyperlink"/>
    <w:basedOn w:val="Standardskriftforavsnitt"/>
    <w:uiPriority w:val="99"/>
    <w:unhideWhenUsed/>
    <w:rsid w:val="00AE7FF0"/>
    <w:rPr>
      <w:color w:val="0000FF" w:themeColor="hyperlink"/>
      <w:u w:val="single"/>
    </w:rPr>
  </w:style>
  <w:style w:type="paragraph" w:styleId="Bobletekst">
    <w:name w:val="Balloon Text"/>
    <w:basedOn w:val="Normal"/>
    <w:link w:val="BobletekstTegn"/>
    <w:uiPriority w:val="99"/>
    <w:semiHidden/>
    <w:unhideWhenUsed/>
    <w:rsid w:val="00154D1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54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54898">
      <w:bodyDiv w:val="1"/>
      <w:marLeft w:val="0"/>
      <w:marRight w:val="0"/>
      <w:marTop w:val="900"/>
      <w:marBottom w:val="0"/>
      <w:divBdr>
        <w:top w:val="none" w:sz="0" w:space="0" w:color="auto"/>
        <w:left w:val="none" w:sz="0" w:space="0" w:color="auto"/>
        <w:bottom w:val="none" w:sz="0" w:space="0" w:color="auto"/>
        <w:right w:val="none" w:sz="0" w:space="0" w:color="auto"/>
      </w:divBdr>
      <w:divsChild>
        <w:div w:id="471093140">
          <w:marLeft w:val="0"/>
          <w:marRight w:val="0"/>
          <w:marTop w:val="0"/>
          <w:marBottom w:val="0"/>
          <w:divBdr>
            <w:top w:val="none" w:sz="0" w:space="0" w:color="auto"/>
            <w:left w:val="none" w:sz="0" w:space="0" w:color="auto"/>
            <w:bottom w:val="none" w:sz="0" w:space="0" w:color="auto"/>
            <w:right w:val="none" w:sz="0" w:space="0" w:color="auto"/>
          </w:divBdr>
          <w:divsChild>
            <w:div w:id="1305231215">
              <w:marLeft w:val="0"/>
              <w:marRight w:val="0"/>
              <w:marTop w:val="0"/>
              <w:marBottom w:val="0"/>
              <w:divBdr>
                <w:top w:val="none" w:sz="0" w:space="0" w:color="auto"/>
                <w:left w:val="none" w:sz="0" w:space="0" w:color="auto"/>
                <w:bottom w:val="none" w:sz="0" w:space="0" w:color="auto"/>
                <w:right w:val="none" w:sz="0" w:space="0" w:color="auto"/>
              </w:divBdr>
              <w:divsChild>
                <w:div w:id="579295864">
                  <w:marLeft w:val="0"/>
                  <w:marRight w:val="0"/>
                  <w:marTop w:val="0"/>
                  <w:marBottom w:val="0"/>
                  <w:divBdr>
                    <w:top w:val="none" w:sz="0" w:space="0" w:color="auto"/>
                    <w:left w:val="none" w:sz="0" w:space="0" w:color="auto"/>
                    <w:bottom w:val="none" w:sz="0" w:space="0" w:color="auto"/>
                    <w:right w:val="none" w:sz="0" w:space="0" w:color="auto"/>
                  </w:divBdr>
                  <w:divsChild>
                    <w:div w:id="1955938343">
                      <w:marLeft w:val="0"/>
                      <w:marRight w:val="0"/>
                      <w:marTop w:val="0"/>
                      <w:marBottom w:val="0"/>
                      <w:divBdr>
                        <w:top w:val="none" w:sz="0" w:space="0" w:color="auto"/>
                        <w:left w:val="none" w:sz="0" w:space="0" w:color="auto"/>
                        <w:bottom w:val="none" w:sz="0" w:space="0" w:color="auto"/>
                        <w:right w:val="none" w:sz="0" w:space="0" w:color="auto"/>
                      </w:divBdr>
                      <w:divsChild>
                        <w:div w:id="1496453878">
                          <w:marLeft w:val="0"/>
                          <w:marRight w:val="0"/>
                          <w:marTop w:val="0"/>
                          <w:marBottom w:val="0"/>
                          <w:divBdr>
                            <w:top w:val="none" w:sz="0" w:space="0" w:color="auto"/>
                            <w:left w:val="none" w:sz="0" w:space="0" w:color="auto"/>
                            <w:bottom w:val="none" w:sz="0" w:space="0" w:color="auto"/>
                            <w:right w:val="none" w:sz="0" w:space="0" w:color="auto"/>
                          </w:divBdr>
                          <w:divsChild>
                            <w:div w:id="9077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6AEAD-38E4-4A72-A43C-6B9EE0B76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3554</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NITO</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Torstein Goyer</dc:creator>
  <cp:keywords/>
  <dc:description/>
  <cp:lastModifiedBy>Øyvind Kyrkjebø</cp:lastModifiedBy>
  <cp:revision>2</cp:revision>
  <cp:lastPrinted>2015-10-16T12:32:00Z</cp:lastPrinted>
  <dcterms:created xsi:type="dcterms:W3CDTF">2016-02-16T11:39:00Z</dcterms:created>
  <dcterms:modified xsi:type="dcterms:W3CDTF">2016-02-16T11:39:00Z</dcterms:modified>
</cp:coreProperties>
</file>